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8"/>
        </w:trPr>
        <w:tc>
          <w:tcPr>
            <w:tcW w:w="4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280" w:type="dxa"/>
            <w:vAlign w:val="bottom"/>
            <w:vMerge w:val="restart"/>
          </w:tcPr>
          <w:p>
            <w:pPr>
              <w:spacing w:after="0"/>
              <w:rPr>
                <w:sz w:val="2"/>
                <w:szCs w:val="2"/>
                <w:color w:val="auto"/>
              </w:rPr>
            </w:pPr>
          </w:p>
        </w:tc>
        <w:tc>
          <w:tcPr>
            <w:tcW w:w="740" w:type="dxa"/>
            <w:vAlign w:val="bottom"/>
            <w:vMerge w:val="restart"/>
          </w:tcPr>
          <w:p>
            <w:pPr>
              <w:spacing w:after="0"/>
              <w:rPr>
                <w:sz w:val="2"/>
                <w:szCs w:val="2"/>
                <w:color w:val="auto"/>
              </w:rPr>
            </w:pPr>
          </w:p>
        </w:tc>
        <w:tc>
          <w:tcPr>
            <w:tcW w:w="7940" w:type="dxa"/>
            <w:vAlign w:val="bottom"/>
            <w:gridSpan w:val="8"/>
            <w:vMerge w:val="restart"/>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7940" w:type="dxa"/>
            <w:vAlign w:val="bottom"/>
            <w:gridSpan w:val="8"/>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4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7940" w:type="dxa"/>
            <w:vAlign w:val="bottom"/>
            <w:gridSpan w:val="8"/>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20" w:type="dxa"/>
            <w:vAlign w:val="bottom"/>
          </w:tcPr>
          <w:p>
            <w:pPr>
              <w:spacing w:after="0"/>
              <w:rPr>
                <w:sz w:val="4"/>
                <w:szCs w:val="4"/>
                <w:color w:val="auto"/>
              </w:rPr>
            </w:pPr>
          </w:p>
        </w:tc>
        <w:tc>
          <w:tcPr>
            <w:tcW w:w="3760" w:type="dxa"/>
            <w:vAlign w:val="bottom"/>
            <w:gridSpan w:val="4"/>
            <w:vMerge w:val="restart"/>
          </w:tcPr>
          <w:p>
            <w:pPr>
              <w:jc w:val="center"/>
              <w:ind w:right="612"/>
              <w:spacing w:after="0" w:line="187" w:lineRule="exact"/>
              <w:rPr>
                <w:sz w:val="20"/>
                <w:szCs w:val="20"/>
                <w:color w:val="auto"/>
              </w:rPr>
            </w:pPr>
            <w:r>
              <w:rPr>
                <w:rFonts w:ascii="Arial" w:cs="Arial" w:eastAsia="Arial" w:hAnsi="Arial"/>
                <w:sz w:val="18"/>
                <w:szCs w:val="18"/>
                <w:color w:val="auto"/>
                <w:w w:val="96"/>
              </w:rPr>
              <w:t>Washington, D.C. 20549</w:t>
            </w: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760" w:type="dxa"/>
            <w:vAlign w:val="bottom"/>
            <w:gridSpan w:val="4"/>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420" w:type="dxa"/>
            <w:vAlign w:val="bottom"/>
          </w:tcPr>
          <w:p>
            <w:pPr>
              <w:spacing w:after="0"/>
              <w:rPr>
                <w:sz w:val="6"/>
                <w:szCs w:val="6"/>
                <w:color w:val="auto"/>
              </w:rPr>
            </w:pPr>
          </w:p>
        </w:tc>
        <w:tc>
          <w:tcPr>
            <w:tcW w:w="3760" w:type="dxa"/>
            <w:vAlign w:val="bottom"/>
            <w:gridSpan w:val="4"/>
            <w:vMerge w:val="continue"/>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3235-0076</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740" w:type="dxa"/>
            <w:vAlign w:val="bottom"/>
            <w:gridSpan w:val="3"/>
            <w:vMerge w:val="restart"/>
          </w:tcPr>
          <w:p>
            <w:pPr>
              <w:jc w:val="center"/>
              <w:ind w:right="1632"/>
              <w:spacing w:after="0"/>
              <w:rPr>
                <w:sz w:val="20"/>
                <w:szCs w:val="20"/>
                <w:color w:val="auto"/>
              </w:rPr>
            </w:pPr>
            <w:r>
              <w:rPr>
                <w:rFonts w:ascii="Arial" w:cs="Arial" w:eastAsia="Arial" w:hAnsi="Arial"/>
                <w:sz w:val="22"/>
                <w:szCs w:val="22"/>
                <w:b w:val="1"/>
                <w:bCs w:val="1"/>
                <w:color w:val="auto"/>
                <w:w w:val="99"/>
              </w:rPr>
              <w:t>FORM D</w:t>
            </w: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74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180" w:type="dxa"/>
            <w:vAlign w:val="bottom"/>
            <w:gridSpan w:val="5"/>
            <w:vMerge w:val="restart"/>
          </w:tcPr>
          <w:p>
            <w:pPr>
              <w:jc w:val="center"/>
              <w:ind w:left="1612"/>
              <w:spacing w:after="0"/>
              <w:rPr>
                <w:sz w:val="20"/>
                <w:szCs w:val="20"/>
                <w:color w:val="auto"/>
              </w:rPr>
            </w:pPr>
            <w:r>
              <w:rPr>
                <w:rFonts w:ascii="Arial" w:cs="Arial" w:eastAsia="Arial" w:hAnsi="Arial"/>
                <w:sz w:val="22"/>
                <w:szCs w:val="22"/>
                <w:b w:val="1"/>
                <w:bCs w:val="1"/>
                <w:color w:val="auto"/>
                <w:w w:val="98"/>
              </w:rPr>
              <w:t>Notice of Exempt Offering of Securities</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40" w:type="dxa"/>
            <w:vAlign w:val="bottom"/>
            <w:vMerge w:val="restart"/>
          </w:tcPr>
          <w:p>
            <w:pPr>
              <w:spacing w:after="0"/>
              <w:rPr>
                <w:sz w:val="3"/>
                <w:szCs w:val="3"/>
                <w:color w:val="auto"/>
              </w:rPr>
            </w:pPr>
          </w:p>
        </w:tc>
        <w:tc>
          <w:tcPr>
            <w:tcW w:w="60" w:type="dxa"/>
            <w:vAlign w:val="bottom"/>
            <w:vMerge w:val="restart"/>
          </w:tcPr>
          <w:p>
            <w:pPr>
              <w:spacing w:after="0"/>
              <w:rPr>
                <w:sz w:val="3"/>
                <w:szCs w:val="3"/>
                <w:color w:val="auto"/>
              </w:rPr>
            </w:pPr>
          </w:p>
        </w:tc>
        <w:tc>
          <w:tcPr>
            <w:tcW w:w="280" w:type="dxa"/>
            <w:vAlign w:val="bottom"/>
            <w:vMerge w:val="restart"/>
          </w:tcPr>
          <w:p>
            <w:pPr>
              <w:spacing w:after="0"/>
              <w:rPr>
                <w:sz w:val="3"/>
                <w:szCs w:val="3"/>
                <w:color w:val="auto"/>
              </w:rPr>
            </w:pPr>
          </w:p>
        </w:tc>
        <w:tc>
          <w:tcPr>
            <w:tcW w:w="740" w:type="dxa"/>
            <w:vAlign w:val="bottom"/>
            <w:vMerge w:val="restart"/>
          </w:tcPr>
          <w:p>
            <w:pPr>
              <w:spacing w:after="0"/>
              <w:rPr>
                <w:sz w:val="3"/>
                <w:szCs w:val="3"/>
                <w:color w:val="auto"/>
              </w:rPr>
            </w:pPr>
          </w:p>
        </w:tc>
        <w:tc>
          <w:tcPr>
            <w:tcW w:w="6180" w:type="dxa"/>
            <w:vAlign w:val="bottom"/>
            <w:gridSpan w:val="5"/>
            <w:vMerge w:val="continue"/>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6180" w:type="dxa"/>
            <w:vAlign w:val="bottom"/>
            <w:gridSpan w:val="5"/>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6180" w:type="dxa"/>
            <w:vAlign w:val="bottom"/>
            <w:gridSpan w:val="5"/>
            <w:vMerge w:val="continue"/>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280" w:type="dxa"/>
            <w:vAlign w:val="bottom"/>
            <w:tcBorders>
              <w:bottom w:val="single" w:sz="8" w:color="808080"/>
            </w:tcBorders>
          </w:tcPr>
          <w:p>
            <w:pPr>
              <w:spacing w:after="0"/>
              <w:rPr>
                <w:sz w:val="15"/>
                <w:szCs w:val="15"/>
                <w:color w:val="auto"/>
              </w:rPr>
            </w:pPr>
          </w:p>
        </w:tc>
        <w:tc>
          <w:tcPr>
            <w:tcW w:w="740" w:type="dxa"/>
            <w:vAlign w:val="bottom"/>
            <w:tcBorders>
              <w:bottom w:val="single" w:sz="8" w:color="808080"/>
            </w:tcBorders>
          </w:tcPr>
          <w:p>
            <w:pPr>
              <w:spacing w:after="0"/>
              <w:rPr>
                <w:sz w:val="15"/>
                <w:szCs w:val="15"/>
                <w:color w:val="auto"/>
              </w:rPr>
            </w:pPr>
          </w:p>
        </w:tc>
        <w:tc>
          <w:tcPr>
            <w:tcW w:w="2420" w:type="dxa"/>
            <w:vAlign w:val="bottom"/>
            <w:tcBorders>
              <w:bottom w:val="single" w:sz="8" w:color="808080"/>
            </w:tcBorders>
          </w:tcPr>
          <w:p>
            <w:pPr>
              <w:spacing w:after="0"/>
              <w:rPr>
                <w:sz w:val="15"/>
                <w:szCs w:val="15"/>
                <w:color w:val="auto"/>
              </w:rPr>
            </w:pPr>
          </w:p>
        </w:tc>
        <w:tc>
          <w:tcPr>
            <w:tcW w:w="1020" w:type="dxa"/>
            <w:vAlign w:val="bottom"/>
            <w:tcBorders>
              <w:bottom w:val="single" w:sz="8" w:color="808080"/>
            </w:tcBorders>
          </w:tcPr>
          <w:p>
            <w:pPr>
              <w:spacing w:after="0"/>
              <w:rPr>
                <w:sz w:val="15"/>
                <w:szCs w:val="15"/>
                <w:color w:val="auto"/>
              </w:rPr>
            </w:pPr>
          </w:p>
        </w:tc>
        <w:tc>
          <w:tcPr>
            <w:tcW w:w="400" w:type="dxa"/>
            <w:vAlign w:val="bottom"/>
            <w:tcBorders>
              <w:bottom w:val="single" w:sz="8" w:color="808080"/>
            </w:tcBorders>
          </w:tcPr>
          <w:p>
            <w:pPr>
              <w:spacing w:after="0"/>
              <w:rPr>
                <w:sz w:val="15"/>
                <w:szCs w:val="15"/>
                <w:color w:val="auto"/>
              </w:rPr>
            </w:pPr>
          </w:p>
        </w:tc>
        <w:tc>
          <w:tcPr>
            <w:tcW w:w="280" w:type="dxa"/>
            <w:vAlign w:val="bottom"/>
            <w:tcBorders>
              <w:bottom w:val="single" w:sz="8" w:color="808080"/>
            </w:tcBorders>
          </w:tcPr>
          <w:p>
            <w:pPr>
              <w:spacing w:after="0"/>
              <w:rPr>
                <w:sz w:val="15"/>
                <w:szCs w:val="15"/>
                <w:color w:val="auto"/>
              </w:rPr>
            </w:pPr>
          </w:p>
        </w:tc>
        <w:tc>
          <w:tcPr>
            <w:tcW w:w="2060" w:type="dxa"/>
            <w:vAlign w:val="bottom"/>
            <w:tcBorders>
              <w:bottom w:val="single" w:sz="8" w:color="808080"/>
            </w:tcBorders>
          </w:tcPr>
          <w:p>
            <w:pPr>
              <w:spacing w:after="0"/>
              <w:rPr>
                <w:sz w:val="15"/>
                <w:szCs w:val="15"/>
                <w:color w:val="auto"/>
              </w:rPr>
            </w:pPr>
          </w:p>
        </w:tc>
        <w:tc>
          <w:tcPr>
            <w:tcW w:w="260" w:type="dxa"/>
            <w:vAlign w:val="bottom"/>
            <w:tcBorders>
              <w:bottom w:val="single" w:sz="8" w:color="808080"/>
            </w:tcBorders>
          </w:tcPr>
          <w:p>
            <w:pPr>
              <w:spacing w:after="0"/>
              <w:rPr>
                <w:sz w:val="15"/>
                <w:szCs w:val="15"/>
                <w:color w:val="auto"/>
              </w:rPr>
            </w:pPr>
          </w:p>
        </w:tc>
        <w:tc>
          <w:tcPr>
            <w:tcW w:w="300" w:type="dxa"/>
            <w:vAlign w:val="bottom"/>
            <w:tcBorders>
              <w:bottom w:val="single" w:sz="8" w:color="808080"/>
            </w:tcBorders>
          </w:tcPr>
          <w:p>
            <w:pPr>
              <w:spacing w:after="0"/>
              <w:rPr>
                <w:sz w:val="15"/>
                <w:szCs w:val="15"/>
                <w:color w:val="auto"/>
              </w:rPr>
            </w:pPr>
          </w:p>
        </w:tc>
        <w:tc>
          <w:tcPr>
            <w:tcW w:w="120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1260" w:type="dxa"/>
            <w:vAlign w:val="bottom"/>
            <w:tcBorders>
              <w:bottom w:val="single" w:sz="8" w:color="808080"/>
            </w:tcBorders>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40" w:type="dxa"/>
            <w:vAlign w:val="bottom"/>
            <w:tcBorders>
              <w:bottom w:val="single" w:sz="8" w:color="808080"/>
            </w:tcBorders>
            <w:gridSpan w:val="5"/>
          </w:tcPr>
          <w:p>
            <w:pPr>
              <w:spacing w:after="0" w:line="196" w:lineRule="exact"/>
              <w:rPr>
                <w:sz w:val="20"/>
                <w:szCs w:val="20"/>
                <w:color w:val="auto"/>
              </w:rPr>
            </w:pPr>
            <w:r>
              <w:rPr>
                <w:rFonts w:ascii="Arial" w:cs="Arial" w:eastAsia="Arial" w:hAnsi="Arial"/>
                <w:sz w:val="18"/>
                <w:szCs w:val="18"/>
                <w:b w:val="1"/>
                <w:bCs w:val="1"/>
                <w:color w:val="auto"/>
              </w:rPr>
              <w:t>1. Issuer's Identity</w:t>
            </w:r>
          </w:p>
        </w:tc>
        <w:tc>
          <w:tcPr>
            <w:tcW w:w="102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2060" w:type="dxa"/>
            <w:vAlign w:val="bottom"/>
            <w:tcBorders>
              <w:bottom w:val="single" w:sz="8" w:color="808080"/>
            </w:tcBorders>
          </w:tcPr>
          <w:p>
            <w:pPr>
              <w:spacing w:after="0"/>
              <w:rPr>
                <w:sz w:val="17"/>
                <w:szCs w:val="17"/>
                <w:color w:val="auto"/>
              </w:rPr>
            </w:pPr>
          </w:p>
        </w:tc>
        <w:tc>
          <w:tcPr>
            <w:tcW w:w="26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20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26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87"/>
        </w:trPr>
        <w:tc>
          <w:tcPr>
            <w:tcW w:w="3540" w:type="dxa"/>
            <w:vAlign w:val="bottom"/>
            <w:gridSpan w:val="5"/>
            <w:vMerge w:val="restart"/>
          </w:tcPr>
          <w:p>
            <w:pPr>
              <w:ind w:left="40"/>
              <w:spacing w:after="0"/>
              <w:rPr>
                <w:sz w:val="20"/>
                <w:szCs w:val="20"/>
                <w:color w:val="auto"/>
              </w:rPr>
            </w:pPr>
            <w:r>
              <w:rPr>
                <w:rFonts w:ascii="Arial" w:cs="Arial" w:eastAsia="Arial" w:hAnsi="Arial"/>
                <w:sz w:val="18"/>
                <w:szCs w:val="18"/>
                <w:color w:val="auto"/>
              </w:rPr>
              <w:t>CIK (Filer ID Number)</w:t>
            </w:r>
          </w:p>
        </w:tc>
        <w:tc>
          <w:tcPr>
            <w:tcW w:w="1020" w:type="dxa"/>
            <w:vAlign w:val="bottom"/>
            <w:vMerge w:val="restart"/>
          </w:tcPr>
          <w:p>
            <w:pPr>
              <w:ind w:left="240"/>
              <w:spacing w:after="0"/>
              <w:rPr>
                <w:sz w:val="20"/>
                <w:szCs w:val="20"/>
                <w:color w:val="auto"/>
              </w:rPr>
            </w:pPr>
            <w:r>
              <w:rPr>
                <w:rFonts w:ascii="Arial" w:cs="Arial" w:eastAsia="Arial" w:hAnsi="Arial"/>
                <w:sz w:val="18"/>
                <w:szCs w:val="18"/>
                <w:color w:val="auto"/>
              </w:rPr>
              <w:t>Previous</w:t>
            </w:r>
          </w:p>
        </w:tc>
        <w:tc>
          <w:tcPr>
            <w:tcW w:w="4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1800" w:type="dxa"/>
            <w:vAlign w:val="bottom"/>
            <w:gridSpan w:val="4"/>
            <w:vMerge w:val="restart"/>
          </w:tcPr>
          <w:p>
            <w:pPr>
              <w:ind w:left="220"/>
              <w:spacing w:after="0"/>
              <w:rPr>
                <w:sz w:val="20"/>
                <w:szCs w:val="20"/>
                <w:color w:val="auto"/>
              </w:rPr>
            </w:pPr>
            <w:r>
              <w:rPr>
                <w:rFonts w:ascii="Arial" w:cs="Arial" w:eastAsia="Arial" w:hAnsi="Arial"/>
                <w:sz w:val="18"/>
                <w:szCs w:val="18"/>
                <w:color w:val="auto"/>
              </w:rPr>
              <w:t>Entity Type</w:t>
            </w: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3540" w:type="dxa"/>
            <w:vAlign w:val="bottom"/>
            <w:gridSpan w:val="5"/>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2060" w:type="dxa"/>
            <w:vAlign w:val="bottom"/>
            <w:vMerge w:val="continue"/>
          </w:tcPr>
          <w:p>
            <w:pPr>
              <w:spacing w:after="0"/>
              <w:rPr>
                <w:sz w:val="7"/>
                <w:szCs w:val="7"/>
                <w:color w:val="auto"/>
              </w:rPr>
            </w:pPr>
          </w:p>
        </w:tc>
        <w:tc>
          <w:tcPr>
            <w:tcW w:w="1800" w:type="dxa"/>
            <w:vAlign w:val="bottom"/>
            <w:gridSpan w:val="4"/>
            <w:vMerge w:val="continue"/>
          </w:tcPr>
          <w:p>
            <w:pPr>
              <w:spacing w:after="0"/>
              <w:rPr>
                <w:sz w:val="7"/>
                <w:szCs w:val="7"/>
                <w:color w:val="auto"/>
              </w:rPr>
            </w:pPr>
          </w:p>
        </w:tc>
        <w:tc>
          <w:tcPr>
            <w:tcW w:w="1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3540" w:type="dxa"/>
            <w:vAlign w:val="bottom"/>
            <w:gridSpan w:val="5"/>
            <w:vMerge w:val="continue"/>
          </w:tcPr>
          <w:p>
            <w:pPr>
              <w:spacing w:after="0"/>
              <w:rPr>
                <w:sz w:val="9"/>
                <w:szCs w:val="9"/>
                <w:color w:val="auto"/>
              </w:rPr>
            </w:pPr>
          </w:p>
        </w:tc>
        <w:tc>
          <w:tcPr>
            <w:tcW w:w="1020" w:type="dxa"/>
            <w:vAlign w:val="bottom"/>
            <w:vMerge w:val="restart"/>
          </w:tcPr>
          <w:p>
            <w:pPr>
              <w:ind w:left="240"/>
              <w:spacing w:after="0"/>
              <w:rPr>
                <w:sz w:val="20"/>
                <w:szCs w:val="20"/>
                <w:color w:val="auto"/>
              </w:rPr>
            </w:pPr>
            <w:r>
              <w:rPr>
                <w:rFonts w:ascii="Arial" w:cs="Arial" w:eastAsia="Arial" w:hAnsi="Arial"/>
                <w:sz w:val="18"/>
                <w:szCs w:val="18"/>
                <w:color w:val="auto"/>
              </w:rPr>
              <w:t>Names</w:t>
            </w:r>
          </w:p>
        </w:tc>
        <w:tc>
          <w:tcPr>
            <w:tcW w:w="400" w:type="dxa"/>
            <w:vAlign w:val="bottom"/>
            <w:tcBorders>
              <w:right w:val="single" w:sz="8" w:color="auto"/>
            </w:tcBorders>
          </w:tcPr>
          <w:p>
            <w:pPr>
              <w:spacing w:after="0"/>
              <w:rPr>
                <w:sz w:val="9"/>
                <w:szCs w:val="9"/>
                <w:color w:val="auto"/>
              </w:rPr>
            </w:pPr>
          </w:p>
        </w:tc>
        <w:tc>
          <w:tcPr>
            <w:tcW w:w="280" w:type="dxa"/>
            <w:vAlign w:val="bottom"/>
            <w:tcBorders>
              <w:bottom w:val="single" w:sz="8" w:color="auto"/>
              <w:right w:val="single" w:sz="8" w:color="auto"/>
            </w:tcBorders>
          </w:tcPr>
          <w:p>
            <w:pPr>
              <w:spacing w:after="0"/>
              <w:rPr>
                <w:sz w:val="9"/>
                <w:szCs w:val="9"/>
                <w:color w:val="auto"/>
              </w:rPr>
            </w:pPr>
          </w:p>
        </w:tc>
        <w:tc>
          <w:tcPr>
            <w:tcW w:w="2060" w:type="dxa"/>
            <w:vAlign w:val="bottom"/>
            <w:vMerge w:val="continue"/>
          </w:tcPr>
          <w:p>
            <w:pPr>
              <w:spacing w:after="0"/>
              <w:rPr>
                <w:sz w:val="9"/>
                <w:szCs w:val="9"/>
                <w:color w:val="auto"/>
              </w:rPr>
            </w:pPr>
          </w:p>
        </w:tc>
        <w:tc>
          <w:tcPr>
            <w:tcW w:w="1800" w:type="dxa"/>
            <w:vAlign w:val="bottom"/>
            <w:gridSpan w:val="4"/>
            <w:vMerge w:val="continue"/>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vMerge w:val="restart"/>
          </w:tcPr>
          <w:p>
            <w:pPr>
              <w:spacing w:after="0"/>
              <w:rPr>
                <w:sz w:val="9"/>
                <w:szCs w:val="9"/>
                <w:color w:val="auto"/>
              </w:rPr>
            </w:pPr>
          </w:p>
        </w:tc>
        <w:tc>
          <w:tcPr>
            <w:tcW w:w="1080" w:type="dxa"/>
            <w:vAlign w:val="bottom"/>
            <w:gridSpan w:val="3"/>
            <w:vMerge w:val="restart"/>
          </w:tcPr>
          <w:p>
            <w:pPr>
              <w:spacing w:after="0"/>
              <w:rPr>
                <w:rFonts w:ascii="Times New Roman" w:cs="Times New Roman" w:eastAsia="Times New Roman" w:hAnsi="Times New Roman"/>
                <w:sz w:val="22"/>
                <w:szCs w:val="22"/>
                <w:color w:val="0000EE"/>
                <w:w w:val="96"/>
              </w:rPr>
            </w:pPr>
            <w:hyperlink r:id="rId9">
              <w:r>
                <w:rPr>
                  <w:rFonts w:ascii="Times New Roman" w:cs="Times New Roman" w:eastAsia="Times New Roman" w:hAnsi="Times New Roman"/>
                  <w:sz w:val="22"/>
                  <w:szCs w:val="22"/>
                  <w:color w:val="0000EE"/>
                  <w:w w:val="96"/>
                </w:rPr>
                <w:t>0001603978</w:t>
              </w:r>
            </w:hyperlink>
          </w:p>
        </w:tc>
        <w:tc>
          <w:tcPr>
            <w:tcW w:w="24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40" w:type="dxa"/>
            <w:vAlign w:val="bottom"/>
            <w:vMerge w:val="continue"/>
          </w:tcPr>
          <w:p>
            <w:pPr>
              <w:spacing w:after="0"/>
              <w:rPr>
                <w:sz w:val="5"/>
                <w:szCs w:val="5"/>
                <w:color w:val="auto"/>
              </w:rPr>
            </w:pPr>
          </w:p>
        </w:tc>
        <w:tc>
          <w:tcPr>
            <w:tcW w:w="1080" w:type="dxa"/>
            <w:vAlign w:val="bottom"/>
            <w:gridSpan w:val="3"/>
            <w:vMerge w:val="continue"/>
          </w:tcPr>
          <w:p>
            <w:pPr>
              <w:spacing w:after="0"/>
              <w:rPr>
                <w:sz w:val="5"/>
                <w:szCs w:val="5"/>
                <w:color w:val="auto"/>
              </w:rPr>
            </w:pPr>
          </w:p>
        </w:tc>
        <w:tc>
          <w:tcPr>
            <w:tcW w:w="2420" w:type="dxa"/>
            <w:vAlign w:val="bottom"/>
            <w:vMerge w:val="restart"/>
          </w:tcPr>
          <w:p>
            <w:pPr>
              <w:spacing w:after="0"/>
              <w:rPr>
                <w:sz w:val="5"/>
                <w:szCs w:val="5"/>
                <w:color w:val="auto"/>
              </w:rPr>
            </w:pPr>
          </w:p>
        </w:tc>
        <w:tc>
          <w:tcPr>
            <w:tcW w:w="3760" w:type="dxa"/>
            <w:vAlign w:val="bottom"/>
            <w:gridSpan w:val="4"/>
            <w:vMerge w:val="restart"/>
          </w:tcPr>
          <w:p>
            <w:pPr>
              <w:ind w:left="280"/>
              <w:spacing w:after="0"/>
              <w:rPr>
                <w:sz w:val="20"/>
                <w:szCs w:val="20"/>
                <w:color w:val="auto"/>
              </w:rPr>
            </w:pPr>
            <w:r>
              <w:rPr>
                <w:rFonts w:ascii="Times New Roman" w:cs="Times New Roman" w:eastAsia="Times New Roman" w:hAnsi="Times New Roman"/>
                <w:sz w:val="18"/>
                <w:szCs w:val="18"/>
                <w:color w:val="0000FF"/>
              </w:rPr>
              <w:t>AquaBounty Technologies, Inc.</w:t>
            </w:r>
          </w:p>
        </w:tc>
        <w:tc>
          <w:tcPr>
            <w:tcW w:w="26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8"/>
                <w:szCs w:val="18"/>
                <w:color w:val="auto"/>
              </w:rPr>
              <w:t>Corporation</w:t>
            </w:r>
          </w:p>
        </w:tc>
        <w:tc>
          <w:tcPr>
            <w:tcW w:w="1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40" w:type="dxa"/>
            <w:vAlign w:val="bottom"/>
            <w:vMerge w:val="continue"/>
          </w:tcPr>
          <w:p>
            <w:pPr>
              <w:spacing w:after="0"/>
              <w:rPr>
                <w:sz w:val="13"/>
                <w:szCs w:val="13"/>
                <w:color w:val="auto"/>
              </w:rPr>
            </w:pPr>
          </w:p>
        </w:tc>
        <w:tc>
          <w:tcPr>
            <w:tcW w:w="1080" w:type="dxa"/>
            <w:vAlign w:val="bottom"/>
            <w:tcBorders>
              <w:bottom w:val="single" w:sz="8" w:color="0000EE"/>
            </w:tcBorders>
            <w:gridSpan w:val="3"/>
            <w:vMerge w:val="continue"/>
          </w:tcPr>
          <w:p>
            <w:pPr>
              <w:spacing w:after="0"/>
              <w:rPr>
                <w:sz w:val="13"/>
                <w:szCs w:val="13"/>
                <w:color w:val="auto"/>
              </w:rPr>
            </w:pPr>
          </w:p>
        </w:tc>
        <w:tc>
          <w:tcPr>
            <w:tcW w:w="2420" w:type="dxa"/>
            <w:vAlign w:val="bottom"/>
            <w:vMerge w:val="continue"/>
          </w:tcPr>
          <w:p>
            <w:pPr>
              <w:spacing w:after="0"/>
              <w:rPr>
                <w:sz w:val="13"/>
                <w:szCs w:val="13"/>
                <w:color w:val="auto"/>
              </w:rPr>
            </w:pPr>
          </w:p>
        </w:tc>
        <w:tc>
          <w:tcPr>
            <w:tcW w:w="3760" w:type="dxa"/>
            <w:vAlign w:val="bottom"/>
            <w:gridSpan w:val="4"/>
            <w:vMerge w:val="continue"/>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40" w:type="dxa"/>
            <w:vAlign w:val="bottom"/>
            <w:gridSpan w:val="5"/>
            <w:vMerge w:val="restart"/>
          </w:tcPr>
          <w:p>
            <w:pPr>
              <w:ind w:left="40"/>
              <w:spacing w:after="0"/>
              <w:rPr>
                <w:sz w:val="20"/>
                <w:szCs w:val="20"/>
                <w:color w:val="auto"/>
              </w:rPr>
            </w:pPr>
            <w:r>
              <w:rPr>
                <w:rFonts w:ascii="Arial" w:cs="Arial" w:eastAsia="Arial" w:hAnsi="Arial"/>
                <w:sz w:val="18"/>
                <w:szCs w:val="18"/>
                <w:color w:val="auto"/>
              </w:rPr>
              <w:t>Name of Issuer</w:t>
            </w:r>
          </w:p>
        </w:tc>
        <w:tc>
          <w:tcPr>
            <w:tcW w:w="3760" w:type="dxa"/>
            <w:vAlign w:val="bottom"/>
            <w:gridSpan w:val="4"/>
            <w:vMerge w:val="restart"/>
          </w:tcPr>
          <w:p>
            <w:pPr>
              <w:ind w:left="280"/>
              <w:spacing w:after="0"/>
              <w:rPr>
                <w:sz w:val="20"/>
                <w:szCs w:val="20"/>
                <w:color w:val="auto"/>
              </w:rPr>
            </w:pPr>
            <w:r>
              <w:rPr>
                <w:rFonts w:ascii="Times New Roman" w:cs="Times New Roman" w:eastAsia="Times New Roman" w:hAnsi="Times New Roman"/>
                <w:sz w:val="18"/>
                <w:szCs w:val="18"/>
                <w:color w:val="0000FF"/>
              </w:rPr>
              <w:t>A/F Protein, Inc.</w:t>
            </w:r>
          </w:p>
        </w:tc>
        <w:tc>
          <w:tcPr>
            <w:tcW w:w="260" w:type="dxa"/>
            <w:vAlign w:val="bottom"/>
            <w:tcBorders>
              <w:right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2500" w:type="dxa"/>
            <w:vAlign w:val="bottom"/>
            <w:gridSpan w:val="3"/>
            <w:vMerge w:val="restart"/>
          </w:tcPr>
          <w:p>
            <w:pPr>
              <w:ind w:left="40"/>
              <w:spacing w:after="0"/>
              <w:rPr>
                <w:sz w:val="20"/>
                <w:szCs w:val="20"/>
                <w:color w:val="auto"/>
              </w:rPr>
            </w:pPr>
            <w:r>
              <w:rPr>
                <w:rFonts w:ascii="Arial" w:cs="Arial" w:eastAsia="Arial" w:hAnsi="Arial"/>
                <w:sz w:val="18"/>
                <w:szCs w:val="18"/>
                <w:color w:val="auto"/>
              </w:rPr>
              <w:t>Limited Partnership</w:t>
            </w: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540" w:type="dxa"/>
            <w:vAlign w:val="bottom"/>
            <w:gridSpan w:val="5"/>
            <w:vMerge w:val="continue"/>
          </w:tcPr>
          <w:p>
            <w:pPr>
              <w:spacing w:after="0" w:line="20" w:lineRule="exact"/>
              <w:rPr>
                <w:sz w:val="1"/>
                <w:szCs w:val="1"/>
                <w:color w:val="auto"/>
              </w:rPr>
            </w:pPr>
          </w:p>
        </w:tc>
        <w:tc>
          <w:tcPr>
            <w:tcW w:w="3760" w:type="dxa"/>
            <w:vAlign w:val="bottom"/>
            <w:gridSpan w:val="4"/>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500" w:type="dxa"/>
            <w:vAlign w:val="bottom"/>
            <w:gridSpan w:val="3"/>
            <w:vMerge w:val="continu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540" w:type="dxa"/>
            <w:vAlign w:val="bottom"/>
            <w:gridSpan w:val="5"/>
            <w:vMerge w:val="continue"/>
          </w:tcPr>
          <w:p>
            <w:pPr>
              <w:spacing w:after="0"/>
              <w:rPr>
                <w:sz w:val="16"/>
                <w:szCs w:val="16"/>
                <w:color w:val="auto"/>
              </w:rPr>
            </w:pPr>
          </w:p>
        </w:tc>
        <w:tc>
          <w:tcPr>
            <w:tcW w:w="3760" w:type="dxa"/>
            <w:vAlign w:val="bottom"/>
            <w:gridSpan w:val="4"/>
            <w:vMerge w:val="continue"/>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300" w:type="dxa"/>
            <w:vAlign w:val="bottom"/>
            <w:tcBorders>
              <w:bottom w:val="single" w:sz="8" w:color="auto"/>
              <w:right w:val="single" w:sz="8" w:color="auto"/>
            </w:tcBorders>
          </w:tcPr>
          <w:p>
            <w:pPr>
              <w:spacing w:after="0"/>
              <w:rPr>
                <w:sz w:val="16"/>
                <w:szCs w:val="16"/>
                <w:color w:val="auto"/>
              </w:rPr>
            </w:pPr>
          </w:p>
        </w:tc>
        <w:tc>
          <w:tcPr>
            <w:tcW w:w="2500" w:type="dxa"/>
            <w:vAlign w:val="bottom"/>
            <w:gridSpan w:val="3"/>
            <w:vMerge w:val="continue"/>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540" w:type="dxa"/>
            <w:vAlign w:val="bottom"/>
            <w:gridSpan w:val="5"/>
            <w:vMerge w:val="restart"/>
          </w:tcPr>
          <w:p>
            <w:pPr>
              <w:ind w:left="40"/>
              <w:spacing w:after="0"/>
              <w:rPr>
                <w:sz w:val="20"/>
                <w:szCs w:val="20"/>
                <w:color w:val="auto"/>
              </w:rPr>
            </w:pPr>
            <w:r>
              <w:rPr>
                <w:rFonts w:ascii="Times New Roman" w:cs="Times New Roman" w:eastAsia="Times New Roman" w:hAnsi="Times New Roman"/>
                <w:sz w:val="18"/>
                <w:szCs w:val="18"/>
                <w:color w:val="0000FF"/>
              </w:rPr>
              <w:t>AQUABOUNTY TECHNOLOGIES INC</w:t>
            </w:r>
          </w:p>
        </w:tc>
        <w:tc>
          <w:tcPr>
            <w:tcW w:w="3760" w:type="dxa"/>
            <w:vAlign w:val="bottom"/>
            <w:gridSpan w:val="4"/>
            <w:vMerge w:val="restart"/>
          </w:tcPr>
          <w:p>
            <w:pPr>
              <w:ind w:left="280"/>
              <w:spacing w:after="0"/>
              <w:rPr>
                <w:sz w:val="20"/>
                <w:szCs w:val="20"/>
                <w:color w:val="auto"/>
              </w:rPr>
            </w:pPr>
            <w:r>
              <w:rPr>
                <w:rFonts w:ascii="Times New Roman" w:cs="Times New Roman" w:eastAsia="Times New Roman" w:hAnsi="Times New Roman"/>
                <w:sz w:val="18"/>
                <w:szCs w:val="18"/>
                <w:color w:val="0000FF"/>
              </w:rPr>
              <w:t>AquaBounty Farms, Inc.</w:t>
            </w: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500" w:type="dxa"/>
            <w:vAlign w:val="bottom"/>
            <w:gridSpan w:val="3"/>
            <w:vMerge w:val="restart"/>
          </w:tcPr>
          <w:p>
            <w:pPr>
              <w:ind w:left="40"/>
              <w:spacing w:after="0"/>
              <w:rPr>
                <w:sz w:val="20"/>
                <w:szCs w:val="20"/>
                <w:color w:val="auto"/>
              </w:rPr>
            </w:pPr>
            <w:r>
              <w:rPr>
                <w:rFonts w:ascii="Arial" w:cs="Arial" w:eastAsia="Arial" w:hAnsi="Arial"/>
                <w:sz w:val="18"/>
                <w:szCs w:val="18"/>
                <w:color w:val="auto"/>
              </w:rPr>
              <w:t>Limited Liability Company</w:t>
            </w: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540" w:type="dxa"/>
            <w:vAlign w:val="bottom"/>
            <w:gridSpan w:val="5"/>
            <w:vMerge w:val="continue"/>
          </w:tcPr>
          <w:p>
            <w:pPr>
              <w:spacing w:after="0"/>
              <w:rPr>
                <w:sz w:val="17"/>
                <w:szCs w:val="17"/>
                <w:color w:val="auto"/>
              </w:rPr>
            </w:pPr>
          </w:p>
        </w:tc>
        <w:tc>
          <w:tcPr>
            <w:tcW w:w="3760" w:type="dxa"/>
            <w:vAlign w:val="bottom"/>
            <w:gridSpan w:val="4"/>
            <w:vMerge w:val="continue"/>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500" w:type="dxa"/>
            <w:vAlign w:val="bottom"/>
            <w:gridSpan w:val="3"/>
            <w:vMerge w:val="continue"/>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540" w:type="dxa"/>
            <w:vAlign w:val="bottom"/>
            <w:gridSpan w:val="5"/>
            <w:vMerge w:val="restart"/>
          </w:tcPr>
          <w:p>
            <w:pPr>
              <w:ind w:left="40"/>
              <w:spacing w:after="0"/>
              <w:rPr>
                <w:sz w:val="20"/>
                <w:szCs w:val="20"/>
                <w:color w:val="auto"/>
              </w:rPr>
            </w:pPr>
            <w:r>
              <w:rPr>
                <w:rFonts w:ascii="Arial" w:cs="Arial" w:eastAsia="Arial" w:hAnsi="Arial"/>
                <w:sz w:val="18"/>
                <w:szCs w:val="18"/>
                <w:color w:val="auto"/>
              </w:rPr>
              <w:t>Jurisdiction of Incorporation/Organization</w:t>
            </w: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500" w:type="dxa"/>
            <w:vAlign w:val="bottom"/>
            <w:gridSpan w:val="3"/>
            <w:vMerge w:val="restart"/>
          </w:tcPr>
          <w:p>
            <w:pPr>
              <w:ind w:left="40"/>
              <w:spacing w:after="0"/>
              <w:rPr>
                <w:sz w:val="20"/>
                <w:szCs w:val="20"/>
                <w:color w:val="auto"/>
              </w:rPr>
            </w:pPr>
            <w:r>
              <w:rPr>
                <w:rFonts w:ascii="Arial" w:cs="Arial" w:eastAsia="Arial" w:hAnsi="Arial"/>
                <w:sz w:val="18"/>
                <w:szCs w:val="18"/>
                <w:color w:val="auto"/>
              </w:rPr>
              <w:t>General Partnership</w:t>
            </w: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540" w:type="dxa"/>
            <w:vAlign w:val="bottom"/>
            <w:gridSpan w:val="5"/>
            <w:vMerge w:val="continue"/>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500" w:type="dxa"/>
            <w:vAlign w:val="bottom"/>
            <w:gridSpan w:val="3"/>
            <w:vMerge w:val="continue"/>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540" w:type="dxa"/>
            <w:vAlign w:val="bottom"/>
            <w:gridSpan w:val="5"/>
            <w:vMerge w:val="restart"/>
          </w:tcPr>
          <w:p>
            <w:pPr>
              <w:ind w:left="40"/>
              <w:spacing w:after="0"/>
              <w:rPr>
                <w:sz w:val="20"/>
                <w:szCs w:val="20"/>
                <w:color w:val="auto"/>
              </w:rPr>
            </w:pPr>
            <w:r>
              <w:rPr>
                <w:rFonts w:ascii="Times New Roman" w:cs="Times New Roman" w:eastAsia="Times New Roman" w:hAnsi="Times New Roman"/>
                <w:sz w:val="18"/>
                <w:szCs w:val="18"/>
                <w:color w:val="0000FF"/>
              </w:rPr>
              <w:t>DELAWARE</w:t>
            </w: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8"/>
                <w:szCs w:val="18"/>
                <w:color w:val="auto"/>
                <w:w w:val="99"/>
              </w:rPr>
              <w:t>Business Trust</w:t>
            </w:r>
          </w:p>
        </w:tc>
        <w:tc>
          <w:tcPr>
            <w:tcW w:w="1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540" w:type="dxa"/>
            <w:vAlign w:val="bottom"/>
            <w:gridSpan w:val="5"/>
            <w:vMerge w:val="continue"/>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40" w:type="dxa"/>
            <w:vAlign w:val="bottom"/>
            <w:gridSpan w:val="5"/>
            <w:vMerge w:val="restart"/>
          </w:tcPr>
          <w:p>
            <w:pPr>
              <w:ind w:left="40"/>
              <w:spacing w:after="0"/>
              <w:rPr>
                <w:sz w:val="20"/>
                <w:szCs w:val="20"/>
                <w:color w:val="auto"/>
              </w:rPr>
            </w:pPr>
            <w:r>
              <w:rPr>
                <w:rFonts w:ascii="Arial" w:cs="Arial" w:eastAsia="Arial" w:hAnsi="Arial"/>
                <w:sz w:val="18"/>
                <w:szCs w:val="18"/>
                <w:color w:val="auto"/>
              </w:rPr>
              <w:t>Year of Incorporation/Organization</w:t>
            </w: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8"/>
                <w:szCs w:val="18"/>
                <w:color w:val="auto"/>
                <w:w w:val="97"/>
              </w:rPr>
              <w:t>Other (Specify)</w:t>
            </w:r>
          </w:p>
        </w:tc>
        <w:tc>
          <w:tcPr>
            <w:tcW w:w="1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540" w:type="dxa"/>
            <w:vAlign w:val="bottom"/>
            <w:gridSpan w:val="5"/>
            <w:vMerge w:val="continue"/>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160" w:type="dxa"/>
            <w:vAlign w:val="bottom"/>
            <w:gridSpan w:val="2"/>
            <w:vMerge w:val="restart"/>
          </w:tcPr>
          <w:p>
            <w:pPr>
              <w:ind w:left="40"/>
              <w:spacing w:after="0"/>
              <w:rPr>
                <w:sz w:val="20"/>
                <w:szCs w:val="20"/>
                <w:color w:val="auto"/>
              </w:rPr>
            </w:pPr>
            <w:r>
              <w:rPr>
                <w:rFonts w:ascii="Arial" w:cs="Arial" w:eastAsia="Arial" w:hAnsi="Arial"/>
                <w:sz w:val="18"/>
                <w:szCs w:val="18"/>
                <w:color w:val="auto"/>
              </w:rPr>
              <w:t>Over Five Years Ago</w:t>
            </w:r>
          </w:p>
        </w:tc>
        <w:tc>
          <w:tcPr>
            <w:tcW w:w="10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3160" w:type="dxa"/>
            <w:vAlign w:val="bottom"/>
            <w:gridSpan w:val="2"/>
            <w:vMerge w:val="continue"/>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160" w:type="dxa"/>
            <w:vAlign w:val="bottom"/>
            <w:gridSpan w:val="2"/>
            <w:vMerge w:val="restart"/>
          </w:tcPr>
          <w:p>
            <w:pPr>
              <w:ind w:left="40"/>
              <w:spacing w:after="0"/>
              <w:rPr>
                <w:sz w:val="20"/>
                <w:szCs w:val="20"/>
                <w:color w:val="auto"/>
              </w:rPr>
            </w:pPr>
            <w:r>
              <w:rPr>
                <w:rFonts w:ascii="Arial" w:cs="Arial" w:eastAsia="Arial" w:hAnsi="Arial"/>
                <w:sz w:val="18"/>
                <w:szCs w:val="18"/>
                <w:color w:val="auto"/>
              </w:rPr>
              <w:t>Within Last Five Years (Specify Year)</w:t>
            </w: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3160" w:type="dxa"/>
            <w:vAlign w:val="bottom"/>
            <w:gridSpan w:val="2"/>
            <w:vMerge w:val="continue"/>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160" w:type="dxa"/>
            <w:vAlign w:val="bottom"/>
            <w:gridSpan w:val="2"/>
            <w:vMerge w:val="restart"/>
          </w:tcPr>
          <w:p>
            <w:pPr>
              <w:ind w:left="40"/>
              <w:spacing w:after="0"/>
              <w:rPr>
                <w:sz w:val="20"/>
                <w:szCs w:val="20"/>
                <w:color w:val="auto"/>
              </w:rPr>
            </w:pPr>
            <w:r>
              <w:rPr>
                <w:rFonts w:ascii="Arial" w:cs="Arial" w:eastAsia="Arial" w:hAnsi="Arial"/>
                <w:sz w:val="18"/>
                <w:szCs w:val="18"/>
                <w:color w:val="auto"/>
              </w:rPr>
              <w:t>Yet to Be Formed</w:t>
            </w: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3160" w:type="dxa"/>
            <w:vAlign w:val="bottom"/>
            <w:gridSpan w:val="2"/>
            <w:vMerge w:val="continue"/>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7056120</wp:posOffset>
            </wp:positionH>
            <wp:positionV relativeFrom="paragraph">
              <wp:posOffset>-3228975</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-3228975</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-2225675</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-2225675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-1741805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-1484630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-1321435</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-1158875</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-995680</wp:posOffset>
            </wp:positionV>
            <wp:extent cx="12890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-833120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-669925</wp:posOffset>
            </wp:positionV>
            <wp:extent cx="128905"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-464185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-301625</wp:posOffset>
            </wp:positionV>
            <wp:extent cx="128270"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-138430</wp:posOffset>
            </wp:positionV>
            <wp:extent cx="128270"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 Principal Place of Business and Contact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7" w:lineRule="exact"/>
        <w:rPr>
          <w:sz w:val="24"/>
          <w:szCs w:val="24"/>
          <w:color w:val="auto"/>
        </w:rPr>
      </w:pPr>
    </w:p>
    <w:p>
      <w:pPr>
        <w:ind w:left="40"/>
        <w:spacing w:after="0"/>
        <w:rPr>
          <w:sz w:val="20"/>
          <w:szCs w:val="20"/>
          <w:color w:val="auto"/>
        </w:rPr>
      </w:pPr>
      <w:r>
        <w:rPr>
          <w:rFonts w:ascii="Arial" w:cs="Arial" w:eastAsia="Arial" w:hAnsi="Arial"/>
          <w:sz w:val="18"/>
          <w:szCs w:val="18"/>
          <w:color w:val="auto"/>
        </w:rPr>
        <w:t>Name of Issuer</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0000FF"/>
        </w:rPr>
        <w:t>AQUABOUNTY TECHNOLOGIES INC</w:t>
      </w:r>
    </w:p>
    <w:p>
      <w:pPr>
        <w:spacing w:after="0" w:line="65" w:lineRule="exact"/>
        <w:rPr>
          <w:sz w:val="24"/>
          <w:szCs w:val="24"/>
          <w:color w:val="auto"/>
        </w:rPr>
      </w:pPr>
    </w:p>
    <w:tbl>
      <w:tblPr>
        <w:tblLayout w:type="fixed"/>
        <w:tblInd w:w="40" w:type="dxa"/>
        <w:tblCellMar>
          <w:top w:w="0" w:type="dxa"/>
          <w:left w:w="0" w:type="dxa"/>
          <w:bottom w:w="0" w:type="dxa"/>
          <w:right w:w="0" w:type="dxa"/>
        </w:tblCellMar>
      </w:tblPr>
      <w:tr>
        <w:trPr>
          <w:trHeight w:val="231"/>
        </w:trPr>
        <w:tc>
          <w:tcPr>
            <w:tcW w:w="2260" w:type="dxa"/>
            <w:vAlign w:val="bottom"/>
          </w:tcPr>
          <w:p>
            <w:pPr>
              <w:spacing w:after="0"/>
              <w:rPr>
                <w:sz w:val="20"/>
                <w:szCs w:val="20"/>
                <w:color w:val="auto"/>
              </w:rPr>
            </w:pPr>
            <w:r>
              <w:rPr>
                <w:rFonts w:ascii="Arial" w:cs="Arial" w:eastAsia="Arial" w:hAnsi="Arial"/>
                <w:sz w:val="18"/>
                <w:szCs w:val="18"/>
                <w:color w:val="auto"/>
              </w:rPr>
              <w:t>Street Address 1</w:t>
            </w:r>
          </w:p>
        </w:tc>
        <w:tc>
          <w:tcPr>
            <w:tcW w:w="2440" w:type="dxa"/>
            <w:vAlign w:val="bottom"/>
          </w:tcPr>
          <w:p>
            <w:pPr>
              <w:spacing w:after="0"/>
              <w:rPr>
                <w:sz w:val="20"/>
                <w:szCs w:val="20"/>
                <w:color w:val="auto"/>
              </w:rPr>
            </w:pPr>
          </w:p>
        </w:tc>
        <w:tc>
          <w:tcPr>
            <w:tcW w:w="2260" w:type="dxa"/>
            <w:vAlign w:val="bottom"/>
          </w:tcPr>
          <w:p>
            <w:pPr>
              <w:ind w:left="360"/>
              <w:spacing w:after="0"/>
              <w:rPr>
                <w:sz w:val="20"/>
                <w:szCs w:val="20"/>
                <w:color w:val="auto"/>
              </w:rPr>
            </w:pPr>
            <w:r>
              <w:rPr>
                <w:rFonts w:ascii="Arial" w:cs="Arial" w:eastAsia="Arial" w:hAnsi="Arial"/>
                <w:sz w:val="18"/>
                <w:szCs w:val="18"/>
                <w:color w:val="auto"/>
              </w:rPr>
              <w:t>Street Address 2</w:t>
            </w:r>
          </w:p>
        </w:tc>
        <w:tc>
          <w:tcPr>
            <w:tcW w:w="2520" w:type="dxa"/>
            <w:vAlign w:val="bottom"/>
          </w:tcPr>
          <w:p>
            <w:pPr>
              <w:spacing w:after="0"/>
              <w:rPr>
                <w:sz w:val="20"/>
                <w:szCs w:val="20"/>
                <w:color w:val="auto"/>
              </w:rPr>
            </w:pPr>
          </w:p>
        </w:tc>
      </w:tr>
      <w:tr>
        <w:trPr>
          <w:trHeight w:val="253"/>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0000FF"/>
              </w:rPr>
              <w:t>233 AYER ROAD SUITE 4</w:t>
            </w:r>
          </w:p>
        </w:tc>
        <w:tc>
          <w:tcPr>
            <w:tcW w:w="2440" w:type="dxa"/>
            <w:vAlign w:val="bottom"/>
          </w:tcPr>
          <w:p>
            <w:pPr>
              <w:spacing w:after="0"/>
              <w:rPr>
                <w:sz w:val="21"/>
                <w:szCs w:val="21"/>
                <w:color w:val="auto"/>
              </w:rPr>
            </w:pPr>
          </w:p>
        </w:tc>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SUITE 4</w:t>
            </w:r>
          </w:p>
        </w:tc>
        <w:tc>
          <w:tcPr>
            <w:tcW w:w="2520" w:type="dxa"/>
            <w:vAlign w:val="bottom"/>
          </w:tcPr>
          <w:p>
            <w:pPr>
              <w:spacing w:after="0"/>
              <w:rPr>
                <w:sz w:val="21"/>
                <w:szCs w:val="21"/>
                <w:color w:val="auto"/>
              </w:rPr>
            </w:pPr>
          </w:p>
        </w:tc>
      </w:tr>
      <w:tr>
        <w:trPr>
          <w:trHeight w:val="274"/>
        </w:trPr>
        <w:tc>
          <w:tcPr>
            <w:tcW w:w="2260" w:type="dxa"/>
            <w:vAlign w:val="bottom"/>
          </w:tcPr>
          <w:p>
            <w:pPr>
              <w:spacing w:after="0"/>
              <w:rPr>
                <w:sz w:val="20"/>
                <w:szCs w:val="20"/>
                <w:color w:val="auto"/>
              </w:rPr>
            </w:pPr>
            <w:r>
              <w:rPr>
                <w:rFonts w:ascii="Arial" w:cs="Arial" w:eastAsia="Arial" w:hAnsi="Arial"/>
                <w:sz w:val="18"/>
                <w:szCs w:val="18"/>
                <w:color w:val="auto"/>
              </w:rPr>
              <w:t>City</w:t>
            </w:r>
          </w:p>
        </w:tc>
        <w:tc>
          <w:tcPr>
            <w:tcW w:w="2440" w:type="dxa"/>
            <w:vAlign w:val="bottom"/>
          </w:tcPr>
          <w:p>
            <w:pPr>
              <w:ind w:left="280"/>
              <w:spacing w:after="0"/>
              <w:rPr>
                <w:sz w:val="20"/>
                <w:szCs w:val="20"/>
                <w:color w:val="auto"/>
              </w:rPr>
            </w:pPr>
            <w:r>
              <w:rPr>
                <w:rFonts w:ascii="Arial" w:cs="Arial" w:eastAsia="Arial" w:hAnsi="Arial"/>
                <w:sz w:val="18"/>
                <w:szCs w:val="18"/>
                <w:color w:val="auto"/>
              </w:rPr>
              <w:t>State/Province/Country</w:t>
            </w:r>
          </w:p>
        </w:tc>
        <w:tc>
          <w:tcPr>
            <w:tcW w:w="2260" w:type="dxa"/>
            <w:vAlign w:val="bottom"/>
          </w:tcPr>
          <w:p>
            <w:pPr>
              <w:ind w:left="360"/>
              <w:spacing w:after="0"/>
              <w:rPr>
                <w:sz w:val="20"/>
                <w:szCs w:val="20"/>
                <w:color w:val="auto"/>
              </w:rPr>
            </w:pPr>
            <w:r>
              <w:rPr>
                <w:rFonts w:ascii="Arial" w:cs="Arial" w:eastAsia="Arial" w:hAnsi="Arial"/>
                <w:sz w:val="18"/>
                <w:szCs w:val="18"/>
                <w:color w:val="auto"/>
              </w:rPr>
              <w:t>ZIP/PostalCode</w:t>
            </w:r>
          </w:p>
        </w:tc>
        <w:tc>
          <w:tcPr>
            <w:tcW w:w="2520" w:type="dxa"/>
            <w:vAlign w:val="bottom"/>
          </w:tcPr>
          <w:p>
            <w:pPr>
              <w:ind w:left="600"/>
              <w:spacing w:after="0"/>
              <w:rPr>
                <w:sz w:val="20"/>
                <w:szCs w:val="20"/>
                <w:color w:val="auto"/>
              </w:rPr>
            </w:pPr>
            <w:r>
              <w:rPr>
                <w:rFonts w:ascii="Arial" w:cs="Arial" w:eastAsia="Arial" w:hAnsi="Arial"/>
                <w:sz w:val="18"/>
                <w:szCs w:val="18"/>
                <w:color w:val="auto"/>
                <w:w w:val="97"/>
              </w:rPr>
              <w:t>Phone Number of Issuer</w:t>
            </w:r>
          </w:p>
        </w:tc>
      </w:tr>
      <w:tr>
        <w:trPr>
          <w:trHeight w:val="253"/>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0000FF"/>
              </w:rPr>
              <w:t>HARVARD</w:t>
            </w:r>
          </w:p>
        </w:tc>
        <w:tc>
          <w:tcPr>
            <w:tcW w:w="2440" w:type="dxa"/>
            <w:vAlign w:val="bottom"/>
          </w:tcPr>
          <w:p>
            <w:pPr>
              <w:ind w:left="280"/>
              <w:spacing w:after="0"/>
              <w:rPr>
                <w:sz w:val="20"/>
                <w:szCs w:val="20"/>
                <w:color w:val="auto"/>
              </w:rPr>
            </w:pPr>
            <w:r>
              <w:rPr>
                <w:rFonts w:ascii="Times New Roman" w:cs="Times New Roman" w:eastAsia="Times New Roman" w:hAnsi="Times New Roman"/>
                <w:sz w:val="18"/>
                <w:szCs w:val="18"/>
                <w:color w:val="0000FF"/>
              </w:rPr>
              <w:t>MASSACHUSETTS</w:t>
            </w:r>
          </w:p>
        </w:tc>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01451</w:t>
            </w:r>
          </w:p>
        </w:tc>
        <w:tc>
          <w:tcPr>
            <w:tcW w:w="2520" w:type="dxa"/>
            <w:vAlign w:val="bottom"/>
          </w:tcPr>
          <w:p>
            <w:pPr>
              <w:ind w:left="600"/>
              <w:spacing w:after="0"/>
              <w:rPr>
                <w:sz w:val="20"/>
                <w:szCs w:val="20"/>
                <w:color w:val="auto"/>
              </w:rPr>
            </w:pPr>
            <w:r>
              <w:rPr>
                <w:rFonts w:ascii="Times New Roman" w:cs="Times New Roman" w:eastAsia="Times New Roman" w:hAnsi="Times New Roman"/>
                <w:sz w:val="18"/>
                <w:szCs w:val="18"/>
                <w:color w:val="0000FF"/>
              </w:rPr>
              <w:t>978-648-6000</w:t>
            </w:r>
          </w:p>
        </w:tc>
      </w:tr>
    </w:tbl>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3. Related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Frank</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David</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233 Ayer Road</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Suite 4</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HARVARD</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MASSACHUSETTS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01451</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Wulf</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Sylvia</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233 Ayer Road</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Suite 4</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HARVARD</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MASSACHUSETTS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01451</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Bensler</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Graydon</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233 Ayer Road</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Suite 4</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HARVARD</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MASSACHUSETTS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01451</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-2920365</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-2920365</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-1282700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-1282700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-3413125</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-3413125</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-3413125</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-1776095</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-1776095</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-1776095</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2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2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2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Clarification of Response (if Necessary):</w:t>
      </w:r>
    </w:p>
    <w:p>
      <w:pPr>
        <w:sectPr>
          <w:pgSz w:w="11900" w:h="16838" w:orient="portrait"/>
          <w:cols w:equalWidth="0" w:num="1">
            <w:col w:w="11240"/>
          </w:cols>
          <w:pgMar w:left="320" w:top="315" w:right="339" w:bottom="0" w:gutter="0" w:footer="0" w:header="0"/>
        </w:sectPr>
      </w:pPr>
    </w:p>
    <w:bookmarkStart w:id="1" w:name="page2"/>
    <w:bookmarkEnd w:id="1"/>
    <w:p>
      <w:pPr>
        <w:spacing w:after="0" w:line="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298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Sterling</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Rick</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233 Ayer Road</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Suite 4</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HARVARD</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MASSACHUSETTS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01451</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Lichti</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Braeden</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233 Ayer Road</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Suite 4</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HARVARD</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MASSACHUSETTS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01451</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-1282700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-1282700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-1776095</wp:posOffset>
            </wp:positionV>
            <wp:extent cx="128905"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-1776095</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-1776095</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Industry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167640</wp:posOffset>
            </wp:positionV>
            <wp:extent cx="201295" cy="127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854" w:orient="portrait"/>
          <w:cols w:equalWidth="0" w:num="1">
            <w:col w:w="11240"/>
          </w:cols>
          <w:pgMar w:left="320" w:top="302" w:right="339" w:bottom="0" w:gutter="0" w:footer="0" w:header="0"/>
        </w:sectPr>
      </w:pPr>
    </w:p>
    <w:p>
      <w:pPr>
        <w:spacing w:after="0" w:line="225"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Agriculture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Commercial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13335</wp:posOffset>
            </wp:positionV>
            <wp:extent cx="201295" cy="127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-6985</wp:posOffset>
            </wp:positionV>
            <wp:extent cx="201295" cy="127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18415</wp:posOffset>
            </wp:positionV>
            <wp:extent cx="201295" cy="127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wp:posOffset>
            </wp:positionV>
            <wp:extent cx="201295" cy="127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23495</wp:posOffset>
            </wp:positionV>
            <wp:extent cx="201295" cy="127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4986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Pooled Investment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-7620</wp:posOffset>
            </wp:positionV>
            <wp:extent cx="201295" cy="127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Is the issuer registered as</w:t>
      </w:r>
    </w:p>
    <w:p>
      <w:pPr>
        <w:spacing w:after="0" w:line="12" w:lineRule="exact"/>
        <w:rPr>
          <w:sz w:val="20"/>
          <w:szCs w:val="20"/>
          <w:color w:val="auto"/>
        </w:rPr>
      </w:pPr>
    </w:p>
    <w:p>
      <w:pPr>
        <w:ind w:left="800" w:right="400"/>
        <w:spacing w:after="0" w:line="239" w:lineRule="auto"/>
        <w:rPr>
          <w:sz w:val="20"/>
          <w:szCs w:val="20"/>
          <w:color w:val="auto"/>
        </w:rPr>
      </w:pPr>
      <w:r>
        <w:rPr>
          <w:rFonts w:ascii="Arial" w:cs="Arial" w:eastAsia="Arial" w:hAnsi="Arial"/>
          <w:sz w:val="18"/>
          <w:szCs w:val="18"/>
          <w:color w:val="auto"/>
        </w:rPr>
        <w:t>an investment company under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40640</wp:posOffset>
            </wp:positionV>
            <wp:extent cx="201295" cy="1498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4" w:lineRule="exact"/>
        <w:rPr>
          <w:sz w:val="20"/>
          <w:szCs w:val="20"/>
          <w:color w:val="auto"/>
        </w:rPr>
      </w:pPr>
    </w:p>
    <w:tbl>
      <w:tblPr>
        <w:tblLayout w:type="fixed"/>
        <w:tblInd w:w="1180" w:type="dxa"/>
        <w:tblCellMar>
          <w:top w:w="0" w:type="dxa"/>
          <w:left w:w="0" w:type="dxa"/>
          <w:bottom w:w="0" w:type="dxa"/>
          <w:right w:w="0" w:type="dxa"/>
        </w:tblCellMar>
      </w:tblPr>
      <w:tr>
        <w:trPr>
          <w:trHeight w:val="216"/>
        </w:trPr>
        <w:tc>
          <w:tcPr>
            <w:tcW w:w="1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Yes</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w w:val="95"/>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38735</wp:posOffset>
            </wp:positionV>
            <wp:extent cx="201295" cy="127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-138430</wp:posOffset>
            </wp:positionV>
            <wp:extent cx="128905" cy="1289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sz w:val="1"/>
          <w:szCs w:val="1"/>
          <w:color w:val="auto"/>
        </w:rPr>
        <w:drawing>
          <wp:inline distT="0" distB="0" distL="0" distR="0">
            <wp:extent cx="12700" cy="14986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38735</wp:posOffset>
            </wp:positionV>
            <wp:extent cx="201295" cy="127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Business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Coal Mining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Electric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Energy Conservation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Environmental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Oil &amp;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Health Care</w:t>
            </w:r>
          </w:p>
        </w:tc>
        <w:tc>
          <w:tcPr>
            <w:tcW w:w="320" w:type="dxa"/>
            <w:vAlign w:val="bottom"/>
            <w:tcBorders>
              <w:bottom w:val="single" w:sz="8" w:color="auto"/>
            </w:tcBorders>
          </w:tcPr>
          <w:p>
            <w:pPr>
              <w:spacing w:after="0"/>
              <w:rPr>
                <w:sz w:val="3"/>
                <w:szCs w:val="3"/>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Retailing</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Biotechnology</w:t>
            </w: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Restaurants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Health Insurance</w:t>
            </w:r>
          </w:p>
        </w:tc>
        <w:tc>
          <w:tcPr>
            <w:tcW w:w="32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Hospitals &amp; Physicians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Computers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Pharmaceuticals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Telecommunications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Health Care</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360" w:type="dxa"/>
            <w:vAlign w:val="bottom"/>
            <w:gridSpan w:val="3"/>
          </w:tcPr>
          <w:p>
            <w:pPr>
              <w:spacing w:after="0"/>
              <w:rPr>
                <w:sz w:val="20"/>
                <w:szCs w:val="20"/>
                <w:color w:val="auto"/>
              </w:rPr>
            </w:pPr>
            <w:r>
              <w:rPr>
                <w:rFonts w:ascii="Arial" w:cs="Arial" w:eastAsia="Arial" w:hAnsi="Arial"/>
                <w:sz w:val="18"/>
                <w:szCs w:val="18"/>
                <w:color w:val="auto"/>
              </w:rPr>
              <w:t>Manufacturing</w:t>
            </w:r>
          </w:p>
        </w:tc>
        <w:tc>
          <w:tcPr>
            <w:tcW w:w="320" w:type="dxa"/>
            <w:vAlign w:val="bottom"/>
          </w:tcPr>
          <w:p>
            <w:pPr>
              <w:spacing w:after="0"/>
              <w:rPr>
                <w:sz w:val="24"/>
                <w:szCs w:val="24"/>
                <w:color w:val="auto"/>
              </w:rPr>
            </w:pPr>
          </w:p>
        </w:tc>
        <w:tc>
          <w:tcPr>
            <w:tcW w:w="2480" w:type="dxa"/>
            <w:vAlign w:val="bottom"/>
            <w:gridSpan w:val="3"/>
          </w:tcPr>
          <w:p>
            <w:pPr>
              <w:ind w:left="80"/>
              <w:spacing w:after="0"/>
              <w:rPr>
                <w:sz w:val="20"/>
                <w:szCs w:val="20"/>
                <w:color w:val="auto"/>
              </w:rPr>
            </w:pPr>
            <w:r>
              <w:rPr>
                <w:rFonts w:ascii="Arial" w:cs="Arial" w:eastAsia="Arial" w:hAnsi="Arial"/>
                <w:sz w:val="18"/>
                <w:szCs w:val="18"/>
                <w:color w:val="auto"/>
              </w:rPr>
              <w:t>Travel</w:t>
            </w:r>
          </w:p>
        </w:tc>
        <w:tc>
          <w:tcPr>
            <w:tcW w:w="0" w:type="dxa"/>
            <w:vAlign w:val="bottom"/>
          </w:tcPr>
          <w:p>
            <w:pPr>
              <w:spacing w:after="0"/>
              <w:rPr>
                <w:sz w:val="1"/>
                <w:szCs w:val="1"/>
                <w:color w:val="auto"/>
              </w:rPr>
            </w:pPr>
          </w:p>
        </w:tc>
      </w:tr>
      <w:tr>
        <w:trPr>
          <w:trHeight w:val="62"/>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Real Estate</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Airlines &amp; Airports</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Commercial</w:t>
            </w: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Lodging &amp; Conventions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Construction</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w w:val="94"/>
              </w:rPr>
              <w:t>Tourism &amp; Travel Services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REITS &amp; Finance</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Travel</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Residential</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Real Estate</w:t>
            </w:r>
          </w:p>
        </w:tc>
        <w:tc>
          <w:tcPr>
            <w:tcW w:w="32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-2393315</wp:posOffset>
            </wp:positionV>
            <wp:extent cx="128905" cy="1289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-2178685</wp:posOffset>
            </wp:positionV>
            <wp:extent cx="128905" cy="1289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-1964690</wp:posOffset>
            </wp:positionV>
            <wp:extent cx="128905" cy="1289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-1750060</wp:posOffset>
            </wp:positionV>
            <wp:extent cx="128905" cy="1289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-1536065</wp:posOffset>
            </wp:positionV>
            <wp:extent cx="128905" cy="1289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-1357630</wp:posOffset>
            </wp:positionV>
            <wp:extent cx="201295" cy="1498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-995680</wp:posOffset>
            </wp:positionV>
            <wp:extent cx="128905" cy="1289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-781685</wp:posOffset>
            </wp:positionV>
            <wp:extent cx="128905" cy="1289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-567055</wp:posOffset>
            </wp:positionV>
            <wp:extent cx="128905" cy="1289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-353060</wp:posOffset>
            </wp:positionV>
            <wp:extent cx="128905" cy="1289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-138430</wp:posOffset>
            </wp:positionV>
            <wp:extent cx="128905" cy="1289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-2555875</wp:posOffset>
            </wp:positionV>
            <wp:extent cx="128905" cy="1289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-2341880</wp:posOffset>
            </wp:positionV>
            <wp:extent cx="128905" cy="1289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-1964690</wp:posOffset>
            </wp:positionV>
            <wp:extent cx="128905" cy="1289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-1750060</wp:posOffset>
            </wp:positionV>
            <wp:extent cx="128905" cy="1289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-1536065</wp:posOffset>
            </wp:positionV>
            <wp:extent cx="128905" cy="1289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-1158875</wp:posOffset>
            </wp:positionV>
            <wp:extent cx="128905" cy="1289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-944245</wp:posOffset>
            </wp:positionV>
            <wp:extent cx="128905" cy="1289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-730250</wp:posOffset>
            </wp:positionV>
            <wp:extent cx="128905" cy="1289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-515620</wp:posOffset>
            </wp:positionV>
            <wp:extent cx="128905" cy="1289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-301625</wp:posOffset>
            </wp:positionV>
            <wp:extent cx="128905" cy="1289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981" w:lineRule="exact"/>
        <w:rPr>
          <w:sz w:val="20"/>
          <w:szCs w:val="20"/>
          <w:color w:val="auto"/>
        </w:rPr>
      </w:pPr>
    </w:p>
    <w:p>
      <w:pPr>
        <w:sectPr>
          <w:pgSz w:w="11900" w:h="16854" w:orient="portrait"/>
          <w:cols w:equalWidth="0" w:num="2">
            <w:col w:w="3560" w:space="520"/>
            <w:col w:w="7160"/>
          </w:cols>
          <w:pgMar w:left="320" w:top="302" w:right="339" w:bottom="0" w:gutter="0" w:footer="0" w:header="0"/>
          <w:type w:val="continuous"/>
        </w:sectPr>
      </w:pP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Issuer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7" w:lineRule="exact"/>
        <w:rPr>
          <w:sz w:val="20"/>
          <w:szCs w:val="20"/>
          <w:color w:val="auto"/>
        </w:rPr>
      </w:pPr>
    </w:p>
    <w:tbl>
      <w:tblPr>
        <w:tblLayout w:type="fixed"/>
        <w:tblInd w:w="50" w:type="dxa"/>
        <w:tblCellMar>
          <w:top w:w="0" w:type="dxa"/>
          <w:left w:w="0" w:type="dxa"/>
          <w:bottom w:w="0" w:type="dxa"/>
          <w:right w:w="0" w:type="dxa"/>
        </w:tblCellMar>
      </w:tblPr>
      <w:tr>
        <w:trPr>
          <w:trHeight w:val="231"/>
        </w:trPr>
        <w:tc>
          <w:tcPr>
            <w:tcW w:w="2420" w:type="dxa"/>
            <w:vAlign w:val="bottom"/>
            <w:gridSpan w:val="2"/>
          </w:tcPr>
          <w:p>
            <w:pPr>
              <w:spacing w:after="0"/>
              <w:rPr>
                <w:sz w:val="20"/>
                <w:szCs w:val="20"/>
                <w:color w:val="auto"/>
              </w:rPr>
            </w:pPr>
            <w:r>
              <w:rPr>
                <w:rFonts w:ascii="Arial" w:cs="Arial" w:eastAsia="Arial" w:hAnsi="Arial"/>
                <w:sz w:val="18"/>
                <w:szCs w:val="18"/>
                <w:color w:val="auto"/>
              </w:rPr>
              <w:t>Revenue Range</w:t>
            </w:r>
          </w:p>
        </w:tc>
        <w:tc>
          <w:tcPr>
            <w:tcW w:w="1660" w:type="dxa"/>
            <w:vAlign w:val="bottom"/>
          </w:tcPr>
          <w:p>
            <w:pPr>
              <w:ind w:left="80"/>
              <w:spacing w:after="0"/>
              <w:rPr>
                <w:sz w:val="20"/>
                <w:szCs w:val="20"/>
                <w:color w:val="auto"/>
              </w:rPr>
            </w:pPr>
            <w:r>
              <w:rPr>
                <w:rFonts w:ascii="Arial" w:cs="Arial" w:eastAsia="Arial" w:hAnsi="Arial"/>
                <w:sz w:val="18"/>
                <w:szCs w:val="18"/>
                <w:color w:val="auto"/>
              </w:rPr>
              <w:t>OR</w:t>
            </w:r>
          </w:p>
        </w:tc>
        <w:tc>
          <w:tcPr>
            <w:tcW w:w="2720" w:type="dxa"/>
            <w:vAlign w:val="bottom"/>
            <w:gridSpan w:val="2"/>
          </w:tcPr>
          <w:p>
            <w:pPr>
              <w:spacing w:after="0"/>
              <w:rPr>
                <w:sz w:val="20"/>
                <w:szCs w:val="20"/>
                <w:color w:val="auto"/>
              </w:rPr>
            </w:pPr>
            <w:r>
              <w:rPr>
                <w:rFonts w:ascii="Arial" w:cs="Arial" w:eastAsia="Arial" w:hAnsi="Arial"/>
                <w:sz w:val="18"/>
                <w:szCs w:val="18"/>
                <w:color w:val="auto"/>
                <w:w w:val="98"/>
              </w:rPr>
              <w:t>Aggregate Net Asset Value Range</w:t>
            </w:r>
          </w:p>
        </w:tc>
        <w:tc>
          <w:tcPr>
            <w:tcW w:w="0" w:type="dxa"/>
            <w:vAlign w:val="bottom"/>
          </w:tcPr>
          <w:p>
            <w:pPr>
              <w:spacing w:after="0"/>
              <w:rPr>
                <w:sz w:val="1"/>
                <w:szCs w:val="1"/>
                <w:color w:val="auto"/>
              </w:rPr>
            </w:pPr>
          </w:p>
        </w:tc>
      </w:tr>
      <w:tr>
        <w:trPr>
          <w:trHeight w:val="22"/>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 Revenues</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w w:val="96"/>
              </w:rPr>
              <w:t>No Aggregate Net Asset Value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$1 - $1,000,000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$1 - $5,000,000</w:t>
            </w:r>
          </w:p>
        </w:tc>
        <w:tc>
          <w:tcPr>
            <w:tcW w:w="0" w:type="dxa"/>
            <w:vAlign w:val="bottom"/>
          </w:tcPr>
          <w:p>
            <w:pPr>
              <w:spacing w:after="0"/>
              <w:rPr>
                <w:sz w:val="1"/>
                <w:szCs w:val="1"/>
                <w:color w:val="auto"/>
              </w:rPr>
            </w:pPr>
          </w:p>
        </w:tc>
      </w:tr>
      <w:tr>
        <w:trPr>
          <w:trHeight w:val="21"/>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$1,000,001 - $5,000,000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$5,000,001 - $25,000,000</w:t>
            </w: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w w:val="99"/>
              </w:rPr>
              <w:t>$5,000,001 - $25,000,000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$25,000,001 - $50,000,000</w:t>
            </w: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$50,000,001 - $100,000,000</w:t>
            </w:r>
          </w:p>
        </w:tc>
        <w:tc>
          <w:tcPr>
            <w:tcW w:w="0" w:type="dxa"/>
            <w:vAlign w:val="bottom"/>
          </w:tcPr>
          <w:p>
            <w:pPr>
              <w:spacing w:after="0"/>
              <w:rPr>
                <w:sz w:val="1"/>
                <w:szCs w:val="1"/>
                <w:color w:val="auto"/>
              </w:rPr>
            </w:pPr>
          </w:p>
        </w:tc>
      </w:tr>
      <w:tr>
        <w:trPr>
          <w:trHeight w:val="186"/>
        </w:trPr>
        <w:tc>
          <w:tcPr>
            <w:tcW w:w="300" w:type="dxa"/>
            <w:vAlign w:val="bottom"/>
            <w:tcBorders>
              <w:top w:val="single" w:sz="8" w:color="auto"/>
              <w:left w:val="single" w:sz="8" w:color="auto"/>
              <w:right w:val="single" w:sz="8" w:color="auto"/>
            </w:tcBorders>
          </w:tcPr>
          <w:p>
            <w:pPr>
              <w:spacing w:after="0"/>
              <w:rPr>
                <w:sz w:val="16"/>
                <w:szCs w:val="16"/>
                <w:color w:val="auto"/>
              </w:rPr>
            </w:pPr>
          </w:p>
        </w:tc>
        <w:tc>
          <w:tcPr>
            <w:tcW w:w="2120" w:type="dxa"/>
            <w:vAlign w:val="bottom"/>
          </w:tcPr>
          <w:p>
            <w:pPr>
              <w:ind w:left="40"/>
              <w:spacing w:after="0" w:line="187" w:lineRule="exact"/>
              <w:rPr>
                <w:sz w:val="20"/>
                <w:szCs w:val="20"/>
                <w:color w:val="auto"/>
              </w:rPr>
            </w:pPr>
            <w:r>
              <w:rPr>
                <w:rFonts w:ascii="Arial" w:cs="Arial" w:eastAsia="Arial" w:hAnsi="Arial"/>
                <w:sz w:val="18"/>
                <w:szCs w:val="18"/>
                <w:color w:val="auto"/>
              </w:rPr>
              <w:t>$25,000,001 -</w:t>
            </w:r>
          </w:p>
        </w:tc>
        <w:tc>
          <w:tcPr>
            <w:tcW w:w="1660" w:type="dxa"/>
            <w:vAlign w:val="bottom"/>
            <w:tcBorders>
              <w:right w:val="single" w:sz="8" w:color="auto"/>
            </w:tcBorders>
          </w:tcPr>
          <w:p>
            <w:pPr>
              <w:spacing w:after="0"/>
              <w:rPr>
                <w:sz w:val="16"/>
                <w:szCs w:val="16"/>
                <w:color w:val="auto"/>
              </w:rPr>
            </w:pPr>
          </w:p>
        </w:tc>
        <w:tc>
          <w:tcPr>
            <w:tcW w:w="300" w:type="dxa"/>
            <w:vAlign w:val="bottom"/>
            <w:tcBorders>
              <w:top w:val="single" w:sz="8" w:color="auto"/>
              <w:right w:val="single" w:sz="8" w:color="auto"/>
            </w:tcBorders>
          </w:tcPr>
          <w:p>
            <w:pPr>
              <w:spacing w:after="0"/>
              <w:rPr>
                <w:sz w:val="16"/>
                <w:szCs w:val="16"/>
                <w:color w:val="auto"/>
              </w:rPr>
            </w:pPr>
          </w:p>
        </w:tc>
        <w:tc>
          <w:tcPr>
            <w:tcW w:w="2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300" w:type="dxa"/>
            <w:vAlign w:val="bottom"/>
            <w:tcBorders>
              <w:left w:val="single" w:sz="8" w:color="auto"/>
              <w:right w:val="single" w:sz="8" w:color="auto"/>
            </w:tcBorders>
          </w:tcPr>
          <w:p>
            <w:pPr>
              <w:spacing w:after="0"/>
              <w:rPr>
                <w:sz w:val="10"/>
                <w:szCs w:val="10"/>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$100,000,000</w:t>
            </w:r>
          </w:p>
        </w:tc>
        <w:tc>
          <w:tcPr>
            <w:tcW w:w="166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00" w:type="dxa"/>
            <w:vAlign w:val="bottom"/>
            <w:tcBorders>
              <w:left w:val="single" w:sz="8" w:color="auto"/>
              <w:bottom w:val="single" w:sz="8" w:color="auto"/>
              <w:right w:val="single" w:sz="8" w:color="auto"/>
            </w:tcBorders>
          </w:tcPr>
          <w:p>
            <w:pPr>
              <w:spacing w:after="0"/>
              <w:rPr>
                <w:sz w:val="7"/>
                <w:szCs w:val="7"/>
                <w:color w:val="auto"/>
              </w:rPr>
            </w:pPr>
          </w:p>
        </w:tc>
        <w:tc>
          <w:tcPr>
            <w:tcW w:w="2120" w:type="dxa"/>
            <w:vAlign w:val="bottom"/>
            <w:vMerge w:val="continue"/>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2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-1407160</wp:posOffset>
            </wp:positionV>
            <wp:extent cx="128905" cy="1289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-1407160</wp:posOffset>
            </wp:positionV>
            <wp:extent cx="128905" cy="1289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-1244600</wp:posOffset>
            </wp:positionV>
            <wp:extent cx="128905" cy="1289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-1244600</wp:posOffset>
            </wp:positionV>
            <wp:extent cx="128905" cy="1289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-1081405</wp:posOffset>
            </wp:positionV>
            <wp:extent cx="128905" cy="1289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-1081405</wp:posOffset>
            </wp:positionV>
            <wp:extent cx="128905" cy="1289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-918845</wp:posOffset>
            </wp:positionV>
            <wp:extent cx="128905" cy="12827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-918845</wp:posOffset>
            </wp:positionV>
            <wp:extent cx="128905" cy="1282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-695960</wp:posOffset>
            </wp:positionV>
            <wp:extent cx="128905" cy="1289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-695960</wp:posOffset>
            </wp:positionV>
            <wp:extent cx="128905" cy="1289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-464185</wp:posOffset>
            </wp:positionV>
            <wp:extent cx="128905" cy="1289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-464185</wp:posOffset>
            </wp:positionV>
            <wp:extent cx="128905" cy="1289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-301625</wp:posOffset>
            </wp:positionV>
            <wp:extent cx="128905" cy="1289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-301625</wp:posOffset>
            </wp:positionV>
            <wp:extent cx="128905" cy="1289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-138430</wp:posOffset>
            </wp:positionV>
            <wp:extent cx="128905" cy="1289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-138430</wp:posOffset>
            </wp:positionV>
            <wp:extent cx="128905" cy="1289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Federal Exemption(s) and Exclusion(s) Claimed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167640</wp:posOffset>
            </wp:positionV>
            <wp:extent cx="201295" cy="1498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48" w:lineRule="exact"/>
        <w:rPr>
          <w:sz w:val="20"/>
          <w:szCs w:val="20"/>
          <w:color w:val="auto"/>
        </w:rPr>
      </w:pPr>
    </w:p>
    <w:tbl>
      <w:tblPr>
        <w:tblLayout w:type="fixed"/>
        <w:tblInd w:w="480" w:type="dxa"/>
        <w:tblCellMar>
          <w:top w:w="0" w:type="dxa"/>
          <w:left w:w="0" w:type="dxa"/>
          <w:bottom w:w="0" w:type="dxa"/>
          <w:right w:w="0" w:type="dxa"/>
        </w:tblCellMar>
      </w:tblPr>
      <w:tr>
        <w:trPr>
          <w:trHeight w:val="37"/>
        </w:trPr>
        <w:tc>
          <w:tcPr>
            <w:tcW w:w="3800" w:type="dxa"/>
            <w:vAlign w:val="bottom"/>
            <w:gridSpan w:val="2"/>
            <w:vMerge w:val="restart"/>
          </w:tcPr>
          <w:p>
            <w:pPr>
              <w:spacing w:after="0"/>
              <w:rPr>
                <w:sz w:val="20"/>
                <w:szCs w:val="20"/>
                <w:color w:val="auto"/>
              </w:rPr>
            </w:pPr>
            <w:r>
              <w:rPr>
                <w:rFonts w:ascii="Arial" w:cs="Arial" w:eastAsia="Arial" w:hAnsi="Arial"/>
                <w:sz w:val="18"/>
                <w:szCs w:val="18"/>
                <w:color w:val="auto"/>
              </w:rPr>
              <w:t>Rule 504(b)(1) (not (i), (ii) or (iii))</w:t>
            </w:r>
          </w:p>
        </w:tc>
        <w:tc>
          <w:tcPr>
            <w:tcW w:w="300" w:type="dxa"/>
            <w:vAlign w:val="bottom"/>
            <w:tcBorders>
              <w:bottom w:val="single" w:sz="8" w:color="auto"/>
            </w:tcBorders>
          </w:tcPr>
          <w:p>
            <w:pPr>
              <w:spacing w:after="0"/>
              <w:rPr>
                <w:sz w:val="3"/>
                <w:szCs w:val="3"/>
                <w:color w:val="auto"/>
              </w:rPr>
            </w:pPr>
          </w:p>
        </w:tc>
        <w:tc>
          <w:tcPr>
            <w:tcW w:w="3520" w:type="dxa"/>
            <w:vAlign w:val="bottom"/>
            <w:gridSpan w:val="3"/>
            <w:vMerge w:val="restart"/>
          </w:tcPr>
          <w:p>
            <w:pPr>
              <w:ind w:left="40"/>
              <w:spacing w:after="0"/>
              <w:rPr>
                <w:sz w:val="20"/>
                <w:szCs w:val="20"/>
                <w:color w:val="auto"/>
              </w:rPr>
            </w:pPr>
            <w:r>
              <w:rPr>
                <w:rFonts w:ascii="Arial" w:cs="Arial" w:eastAsia="Arial" w:hAnsi="Arial"/>
                <w:sz w:val="18"/>
                <w:szCs w:val="18"/>
                <w:color w:val="auto"/>
              </w:rPr>
              <w:t>Investment Company Act Section 3(c)</w:t>
            </w:r>
          </w:p>
        </w:tc>
        <w:tc>
          <w:tcPr>
            <w:tcW w:w="0" w:type="dxa"/>
            <w:vAlign w:val="bottom"/>
          </w:tcPr>
          <w:p>
            <w:pPr>
              <w:spacing w:after="0"/>
              <w:rPr>
                <w:sz w:val="1"/>
                <w:szCs w:val="1"/>
                <w:color w:val="auto"/>
              </w:rPr>
            </w:pPr>
          </w:p>
        </w:tc>
      </w:tr>
      <w:tr>
        <w:trPr>
          <w:trHeight w:val="196"/>
        </w:trPr>
        <w:tc>
          <w:tcPr>
            <w:tcW w:w="3800" w:type="dxa"/>
            <w:vAlign w:val="bottom"/>
            <w:gridSpan w:val="2"/>
            <w:vMerge w:val="continue"/>
          </w:tcPr>
          <w:p>
            <w:pPr>
              <w:spacing w:after="0"/>
              <w:rPr>
                <w:sz w:val="17"/>
                <w:szCs w:val="17"/>
                <w:color w:val="auto"/>
              </w:rPr>
            </w:pPr>
          </w:p>
        </w:tc>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352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720" w:type="dxa"/>
            <w:vAlign w:val="bottom"/>
            <w:vMerge w:val="restart"/>
          </w:tcPr>
          <w:p>
            <w:pPr>
              <w:spacing w:after="0"/>
              <w:rPr>
                <w:sz w:val="20"/>
                <w:szCs w:val="20"/>
                <w:color w:val="auto"/>
              </w:rPr>
            </w:pPr>
            <w:r>
              <w:rPr>
                <w:rFonts w:ascii="Arial" w:cs="Arial" w:eastAsia="Arial" w:hAnsi="Arial"/>
                <w:sz w:val="18"/>
                <w:szCs w:val="18"/>
                <w:color w:val="auto"/>
                <w:w w:val="97"/>
              </w:rPr>
              <w:t>Rule 504</w:t>
            </w:r>
          </w:p>
        </w:tc>
        <w:tc>
          <w:tcPr>
            <w:tcW w:w="3080" w:type="dxa"/>
            <w:vAlign w:val="bottom"/>
            <w:vMerge w:val="restart"/>
          </w:tcPr>
          <w:p>
            <w:pPr>
              <w:ind w:left="40"/>
              <w:spacing w:after="0"/>
              <w:rPr>
                <w:sz w:val="20"/>
                <w:szCs w:val="20"/>
                <w:color w:val="auto"/>
              </w:rPr>
            </w:pPr>
            <w:r>
              <w:rPr>
                <w:rFonts w:ascii="Arial" w:cs="Arial" w:eastAsia="Arial" w:hAnsi="Arial"/>
                <w:sz w:val="18"/>
                <w:szCs w:val="18"/>
                <w:color w:val="auto"/>
              </w:rPr>
              <w:t>(b)(1)(i)</w:t>
            </w:r>
          </w:p>
        </w:tc>
        <w:tc>
          <w:tcPr>
            <w:tcW w:w="300" w:type="dxa"/>
            <w:vAlign w:val="bottom"/>
            <w:tcBorders>
              <w:bottom w:val="single" w:sz="8" w:color="auto"/>
            </w:tcBorders>
          </w:tcPr>
          <w:p>
            <w:pPr>
              <w:spacing w:after="0"/>
              <w:rPr>
                <w:sz w:val="8"/>
                <w:szCs w:val="8"/>
                <w:color w:val="auto"/>
              </w:rPr>
            </w:pPr>
          </w:p>
        </w:tc>
        <w:tc>
          <w:tcPr>
            <w:tcW w:w="1920" w:type="dxa"/>
            <w:vAlign w:val="bottom"/>
            <w:vMerge w:val="restart"/>
          </w:tcPr>
          <w:p>
            <w:pPr>
              <w:ind w:left="40"/>
              <w:spacing w:after="0"/>
              <w:rPr>
                <w:sz w:val="20"/>
                <w:szCs w:val="20"/>
                <w:color w:val="auto"/>
              </w:rPr>
            </w:pPr>
            <w:r>
              <w:rPr>
                <w:rFonts w:ascii="Arial" w:cs="Arial" w:eastAsia="Arial" w:hAnsi="Arial"/>
                <w:sz w:val="18"/>
                <w:szCs w:val="18"/>
                <w:color w:val="auto"/>
              </w:rPr>
              <w:t>Section 3(c)(1)</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Section 3(c)(9)</w:t>
            </w:r>
          </w:p>
        </w:tc>
        <w:tc>
          <w:tcPr>
            <w:tcW w:w="0" w:type="dxa"/>
            <w:vAlign w:val="bottom"/>
          </w:tcPr>
          <w:p>
            <w:pPr>
              <w:spacing w:after="0"/>
              <w:rPr>
                <w:sz w:val="1"/>
                <w:szCs w:val="1"/>
                <w:color w:val="auto"/>
              </w:rPr>
            </w:pPr>
          </w:p>
        </w:tc>
      </w:tr>
      <w:tr>
        <w:trPr>
          <w:trHeight w:val="93"/>
        </w:trPr>
        <w:tc>
          <w:tcPr>
            <w:tcW w:w="720" w:type="dxa"/>
            <w:vAlign w:val="bottom"/>
            <w:vMerge w:val="continue"/>
          </w:tcPr>
          <w:p>
            <w:pPr>
              <w:spacing w:after="0"/>
              <w:rPr>
                <w:sz w:val="8"/>
                <w:szCs w:val="8"/>
                <w:color w:val="auto"/>
              </w:rPr>
            </w:pPr>
          </w:p>
        </w:tc>
        <w:tc>
          <w:tcPr>
            <w:tcW w:w="3080" w:type="dxa"/>
            <w:vAlign w:val="bottom"/>
            <w:vMerge w:val="continue"/>
          </w:tcPr>
          <w:p>
            <w:pPr>
              <w:spacing w:after="0"/>
              <w:rPr>
                <w:sz w:val="8"/>
                <w:szCs w:val="8"/>
                <w:color w:val="auto"/>
              </w:rPr>
            </w:pPr>
          </w:p>
        </w:tc>
        <w:tc>
          <w:tcPr>
            <w:tcW w:w="300" w:type="dxa"/>
            <w:vAlign w:val="bottom"/>
            <w:tcBorders>
              <w:left w:val="single" w:sz="8" w:color="auto"/>
              <w:right w:val="single" w:sz="8" w:color="auto"/>
            </w:tcBorders>
          </w:tcPr>
          <w:p>
            <w:pPr>
              <w:spacing w:after="0"/>
              <w:rPr>
                <w:sz w:val="8"/>
                <w:szCs w:val="8"/>
                <w:color w:val="auto"/>
              </w:rPr>
            </w:pPr>
          </w:p>
        </w:tc>
        <w:tc>
          <w:tcPr>
            <w:tcW w:w="1920" w:type="dxa"/>
            <w:vAlign w:val="bottom"/>
            <w:vMerge w:val="continue"/>
          </w:tcPr>
          <w:p>
            <w:pPr>
              <w:spacing w:after="0"/>
              <w:rPr>
                <w:sz w:val="8"/>
                <w:szCs w:val="8"/>
                <w:color w:val="auto"/>
              </w:rPr>
            </w:pPr>
          </w:p>
        </w:tc>
        <w:tc>
          <w:tcPr>
            <w:tcW w:w="320" w:type="dxa"/>
            <w:vAlign w:val="bottom"/>
            <w:tcBorders>
              <w:left w:val="single" w:sz="8" w:color="auto"/>
              <w:right w:val="single" w:sz="8" w:color="auto"/>
            </w:tcBorders>
          </w:tcPr>
          <w:p>
            <w:pPr>
              <w:spacing w:after="0"/>
              <w:rPr>
                <w:sz w:val="8"/>
                <w:szCs w:val="8"/>
                <w:color w:val="auto"/>
              </w:rPr>
            </w:pPr>
          </w:p>
        </w:tc>
        <w:tc>
          <w:tcPr>
            <w:tcW w:w="1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720" w:type="dxa"/>
            <w:vAlign w:val="bottom"/>
            <w:vMerge w:val="restart"/>
          </w:tcPr>
          <w:p>
            <w:pPr>
              <w:spacing w:after="0"/>
              <w:rPr>
                <w:sz w:val="20"/>
                <w:szCs w:val="20"/>
                <w:color w:val="auto"/>
              </w:rPr>
            </w:pPr>
            <w:r>
              <w:rPr>
                <w:rFonts w:ascii="Arial" w:cs="Arial" w:eastAsia="Arial" w:hAnsi="Arial"/>
                <w:sz w:val="18"/>
                <w:szCs w:val="18"/>
                <w:color w:val="auto"/>
                <w:w w:val="97"/>
              </w:rPr>
              <w:t>Rule 504</w:t>
            </w:r>
          </w:p>
        </w:tc>
        <w:tc>
          <w:tcPr>
            <w:tcW w:w="3080" w:type="dxa"/>
            <w:vAlign w:val="bottom"/>
            <w:vMerge w:val="restart"/>
          </w:tcPr>
          <w:p>
            <w:pPr>
              <w:ind w:left="40"/>
              <w:spacing w:after="0"/>
              <w:rPr>
                <w:sz w:val="20"/>
                <w:szCs w:val="20"/>
                <w:color w:val="auto"/>
              </w:rPr>
            </w:pPr>
            <w:r>
              <w:rPr>
                <w:rFonts w:ascii="Arial" w:cs="Arial" w:eastAsia="Arial" w:hAnsi="Arial"/>
                <w:sz w:val="18"/>
                <w:szCs w:val="18"/>
                <w:color w:val="auto"/>
              </w:rPr>
              <w:t>(b)(1)(ii)</w:t>
            </w:r>
          </w:p>
        </w:tc>
        <w:tc>
          <w:tcPr>
            <w:tcW w:w="300" w:type="dxa"/>
            <w:vAlign w:val="bottom"/>
            <w:tcBorders>
              <w:left w:val="single" w:sz="8" w:color="auto"/>
              <w:bottom w:val="single" w:sz="8" w:color="auto"/>
              <w:right w:val="single" w:sz="8" w:color="auto"/>
            </w:tcBorders>
          </w:tcPr>
          <w:p>
            <w:pPr>
              <w:spacing w:after="0"/>
              <w:rPr>
                <w:sz w:val="8"/>
                <w:szCs w:val="8"/>
                <w:color w:val="auto"/>
              </w:rPr>
            </w:pPr>
          </w:p>
        </w:tc>
        <w:tc>
          <w:tcPr>
            <w:tcW w:w="1920" w:type="dxa"/>
            <w:vAlign w:val="bottom"/>
            <w:vMerge w:val="continue"/>
          </w:tcPr>
          <w:p>
            <w:pPr>
              <w:spacing w:after="0"/>
              <w:rPr>
                <w:sz w:val="8"/>
                <w:szCs w:val="8"/>
                <w:color w:val="auto"/>
              </w:rPr>
            </w:pPr>
          </w:p>
        </w:tc>
        <w:tc>
          <w:tcPr>
            <w:tcW w:w="320" w:type="dxa"/>
            <w:vAlign w:val="bottom"/>
            <w:tcBorders>
              <w:left w:val="single" w:sz="8" w:color="auto"/>
              <w:bottom w:val="single" w:sz="8" w:color="auto"/>
              <w:right w:val="single" w:sz="8" w:color="auto"/>
            </w:tcBorders>
          </w:tcPr>
          <w:p>
            <w:pPr>
              <w:spacing w:after="0"/>
              <w:rPr>
                <w:sz w:val="8"/>
                <w:szCs w:val="8"/>
                <w:color w:val="auto"/>
              </w:rPr>
            </w:pPr>
          </w:p>
        </w:tc>
        <w:tc>
          <w:tcPr>
            <w:tcW w:w="1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720" w:type="dxa"/>
            <w:vAlign w:val="bottom"/>
            <w:vMerge w:val="continue"/>
          </w:tcPr>
          <w:p>
            <w:pPr>
              <w:spacing w:after="0"/>
              <w:rPr>
                <w:sz w:val="8"/>
                <w:szCs w:val="8"/>
                <w:color w:val="auto"/>
              </w:rPr>
            </w:pPr>
          </w:p>
        </w:tc>
        <w:tc>
          <w:tcPr>
            <w:tcW w:w="3080" w:type="dxa"/>
            <w:vAlign w:val="bottom"/>
            <w:vMerge w:val="continue"/>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920" w:type="dxa"/>
            <w:vAlign w:val="bottom"/>
            <w:vMerge w:val="restart"/>
          </w:tcPr>
          <w:p>
            <w:pPr>
              <w:ind w:left="40"/>
              <w:spacing w:after="0"/>
              <w:rPr>
                <w:sz w:val="20"/>
                <w:szCs w:val="20"/>
                <w:color w:val="auto"/>
              </w:rPr>
            </w:pPr>
            <w:r>
              <w:rPr>
                <w:rFonts w:ascii="Arial" w:cs="Arial" w:eastAsia="Arial" w:hAnsi="Arial"/>
                <w:sz w:val="18"/>
                <w:szCs w:val="18"/>
                <w:color w:val="auto"/>
              </w:rPr>
              <w:t>Section 3(c)(2)</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3(c)(10)</w:t>
            </w:r>
          </w:p>
        </w:tc>
        <w:tc>
          <w:tcPr>
            <w:tcW w:w="0" w:type="dxa"/>
            <w:vAlign w:val="bottom"/>
          </w:tcPr>
          <w:p>
            <w:pPr>
              <w:spacing w:after="0"/>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auto"/>
                <w:w w:val="97"/>
              </w:rPr>
              <w:t>Rule 504</w:t>
            </w:r>
          </w:p>
        </w:tc>
        <w:tc>
          <w:tcPr>
            <w:tcW w:w="3080" w:type="dxa"/>
            <w:vAlign w:val="bottom"/>
          </w:tcPr>
          <w:p>
            <w:pPr>
              <w:ind w:left="40"/>
              <w:spacing w:after="0" w:line="196" w:lineRule="exact"/>
              <w:rPr>
                <w:sz w:val="20"/>
                <w:szCs w:val="20"/>
                <w:color w:val="auto"/>
              </w:rPr>
            </w:pPr>
            <w:r>
              <w:rPr>
                <w:rFonts w:ascii="Arial" w:cs="Arial" w:eastAsia="Arial" w:hAnsi="Arial"/>
                <w:sz w:val="18"/>
                <w:szCs w:val="18"/>
                <w:color w:val="auto"/>
              </w:rPr>
              <w:t>(b)(1)(iii)</w:t>
            </w:r>
          </w:p>
        </w:tc>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192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-440690</wp:posOffset>
            </wp:positionV>
            <wp:extent cx="201295" cy="4705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201295" cy="47053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-567055</wp:posOffset>
            </wp:positionV>
            <wp:extent cx="128905" cy="1289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-353060</wp:posOffset>
            </wp:positionV>
            <wp:extent cx="128905" cy="1289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-353060</wp:posOffset>
            </wp:positionV>
            <wp:extent cx="128905" cy="1289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-138430</wp:posOffset>
            </wp:positionV>
            <wp:extent cx="128905" cy="1282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-138430</wp:posOffset>
            </wp:positionV>
            <wp:extent cx="128905" cy="12827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1">
            <w:col w:w="11240"/>
          </w:cols>
          <w:pgMar w:left="320" w:top="302" w:right="339" w:bottom="0" w:gutter="0" w:footer="0" w:header="0"/>
          <w:type w:val="continuous"/>
        </w:sectPr>
      </w:pPr>
    </w:p>
    <w:bookmarkStart w:id="2" w:name="page3"/>
    <w:bookmarkEnd w:id="2"/>
    <w:p>
      <w:pPr>
        <w:spacing w:after="0" w:line="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283210</wp:posOffset>
            </wp:positionH>
            <wp:positionV relativeFrom="page">
              <wp:posOffset>95250</wp:posOffset>
            </wp:positionV>
            <wp:extent cx="201295" cy="1498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tbl>
      <w:tblPr>
        <w:tblLayout w:type="fixed"/>
        <w:tblInd w:w="480" w:type="dxa"/>
        <w:tblCellMar>
          <w:top w:w="0" w:type="dxa"/>
          <w:left w:w="0" w:type="dxa"/>
          <w:bottom w:w="0" w:type="dxa"/>
          <w:right w:w="0" w:type="dxa"/>
        </w:tblCellMar>
      </w:tblPr>
      <w:tr>
        <w:trPr>
          <w:trHeight w:val="23"/>
        </w:trPr>
        <w:tc>
          <w:tcPr>
            <w:tcW w:w="3800" w:type="dxa"/>
            <w:vAlign w:val="bottom"/>
            <w:vMerge w:val="restart"/>
          </w:tcPr>
          <w:p>
            <w:pPr>
              <w:spacing w:after="0"/>
              <w:rPr>
                <w:sz w:val="20"/>
                <w:szCs w:val="20"/>
                <w:color w:val="auto"/>
              </w:rPr>
            </w:pPr>
            <w:r>
              <w:rPr>
                <w:rFonts w:ascii="Arial" w:cs="Arial" w:eastAsia="Arial" w:hAnsi="Arial"/>
                <w:sz w:val="18"/>
                <w:szCs w:val="18"/>
                <w:color w:val="auto"/>
              </w:rPr>
              <w:t>Rule 506(b)</w:t>
            </w:r>
          </w:p>
        </w:tc>
        <w:tc>
          <w:tcPr>
            <w:tcW w:w="300" w:type="dxa"/>
            <w:vAlign w:val="bottom"/>
            <w:tcBorders>
              <w:bottom w:val="single" w:sz="8" w:color="auto"/>
            </w:tcBorders>
          </w:tcPr>
          <w:p>
            <w:pPr>
              <w:spacing w:after="0"/>
              <w:rPr>
                <w:sz w:val="2"/>
                <w:szCs w:val="2"/>
                <w:color w:val="auto"/>
              </w:rPr>
            </w:pPr>
          </w:p>
        </w:tc>
        <w:tc>
          <w:tcPr>
            <w:tcW w:w="1920" w:type="dxa"/>
            <w:vAlign w:val="bottom"/>
            <w:vMerge w:val="restart"/>
          </w:tcPr>
          <w:p>
            <w:pPr>
              <w:ind w:left="40"/>
              <w:spacing w:after="0"/>
              <w:rPr>
                <w:sz w:val="20"/>
                <w:szCs w:val="20"/>
                <w:color w:val="auto"/>
              </w:rPr>
            </w:pPr>
            <w:r>
              <w:rPr>
                <w:rFonts w:ascii="Arial" w:cs="Arial" w:eastAsia="Arial" w:hAnsi="Arial"/>
                <w:sz w:val="18"/>
                <w:szCs w:val="18"/>
                <w:color w:val="auto"/>
              </w:rPr>
              <w:t>Section 3(c)(3)</w:t>
            </w:r>
          </w:p>
        </w:tc>
        <w:tc>
          <w:tcPr>
            <w:tcW w:w="320" w:type="dxa"/>
            <w:vAlign w:val="bottom"/>
            <w:tcBorders>
              <w:bottom w:val="single" w:sz="8" w:color="auto"/>
            </w:tcBorders>
          </w:tcPr>
          <w:p>
            <w:pPr>
              <w:spacing w:after="0"/>
              <w:rPr>
                <w:sz w:val="2"/>
                <w:szCs w:val="2"/>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3(c)(11)</w:t>
            </w:r>
          </w:p>
        </w:tc>
        <w:tc>
          <w:tcPr>
            <w:tcW w:w="0" w:type="dxa"/>
            <w:vAlign w:val="bottom"/>
          </w:tcPr>
          <w:p>
            <w:pPr>
              <w:spacing w:after="0"/>
              <w:rPr>
                <w:sz w:val="1"/>
                <w:szCs w:val="1"/>
                <w:color w:val="auto"/>
              </w:rPr>
            </w:pPr>
          </w:p>
        </w:tc>
      </w:tr>
      <w:tr>
        <w:trPr>
          <w:trHeight w:val="196"/>
        </w:trPr>
        <w:tc>
          <w:tcPr>
            <w:tcW w:w="3800" w:type="dxa"/>
            <w:vAlign w:val="bottom"/>
            <w:vMerge w:val="continue"/>
          </w:tcPr>
          <w:p>
            <w:pPr>
              <w:spacing w:after="0"/>
              <w:rPr>
                <w:sz w:val="17"/>
                <w:szCs w:val="17"/>
                <w:color w:val="auto"/>
              </w:rPr>
            </w:pPr>
          </w:p>
        </w:tc>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192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3800" w:type="dxa"/>
            <w:vAlign w:val="bottom"/>
            <w:vMerge w:val="restart"/>
          </w:tcPr>
          <w:p>
            <w:pPr>
              <w:spacing w:after="0"/>
              <w:rPr>
                <w:sz w:val="20"/>
                <w:szCs w:val="20"/>
                <w:color w:val="auto"/>
              </w:rPr>
            </w:pPr>
            <w:r>
              <w:rPr>
                <w:rFonts w:ascii="Arial" w:cs="Arial" w:eastAsia="Arial" w:hAnsi="Arial"/>
                <w:sz w:val="18"/>
                <w:szCs w:val="18"/>
                <w:color w:val="auto"/>
              </w:rPr>
              <w:t>Rule 506(c)</w:t>
            </w:r>
          </w:p>
        </w:tc>
        <w:tc>
          <w:tcPr>
            <w:tcW w:w="300" w:type="dxa"/>
            <w:vAlign w:val="bottom"/>
            <w:tcBorders>
              <w:bottom w:val="single" w:sz="8" w:color="auto"/>
            </w:tcBorders>
          </w:tcPr>
          <w:p>
            <w:pPr>
              <w:spacing w:after="0"/>
              <w:rPr>
                <w:sz w:val="8"/>
                <w:szCs w:val="8"/>
                <w:color w:val="auto"/>
              </w:rPr>
            </w:pPr>
          </w:p>
        </w:tc>
        <w:tc>
          <w:tcPr>
            <w:tcW w:w="1920" w:type="dxa"/>
            <w:vAlign w:val="bottom"/>
            <w:vMerge w:val="restart"/>
          </w:tcPr>
          <w:p>
            <w:pPr>
              <w:ind w:left="40"/>
              <w:spacing w:after="0"/>
              <w:rPr>
                <w:sz w:val="20"/>
                <w:szCs w:val="20"/>
                <w:color w:val="auto"/>
              </w:rPr>
            </w:pPr>
            <w:r>
              <w:rPr>
                <w:rFonts w:ascii="Arial" w:cs="Arial" w:eastAsia="Arial" w:hAnsi="Arial"/>
                <w:sz w:val="18"/>
                <w:szCs w:val="18"/>
                <w:color w:val="auto"/>
              </w:rPr>
              <w:t>Section 3(c)(4)</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3(c)(12)</w:t>
            </w:r>
          </w:p>
        </w:tc>
        <w:tc>
          <w:tcPr>
            <w:tcW w:w="0" w:type="dxa"/>
            <w:vAlign w:val="bottom"/>
          </w:tcPr>
          <w:p>
            <w:pPr>
              <w:spacing w:after="0"/>
              <w:rPr>
                <w:sz w:val="1"/>
                <w:szCs w:val="1"/>
                <w:color w:val="auto"/>
              </w:rPr>
            </w:pPr>
          </w:p>
        </w:tc>
      </w:tr>
      <w:tr>
        <w:trPr>
          <w:trHeight w:val="107"/>
        </w:trPr>
        <w:tc>
          <w:tcPr>
            <w:tcW w:w="3800" w:type="dxa"/>
            <w:vAlign w:val="bottom"/>
            <w:vMerge w:val="continue"/>
          </w:tcPr>
          <w:p>
            <w:pPr>
              <w:spacing w:after="0"/>
              <w:rPr>
                <w:sz w:val="9"/>
                <w:szCs w:val="9"/>
                <w:color w:val="auto"/>
              </w:rPr>
            </w:pPr>
          </w:p>
        </w:tc>
        <w:tc>
          <w:tcPr>
            <w:tcW w:w="300" w:type="dxa"/>
            <w:vAlign w:val="bottom"/>
            <w:tcBorders>
              <w:left w:val="single" w:sz="8" w:color="auto"/>
              <w:right w:val="single" w:sz="8" w:color="auto"/>
            </w:tcBorders>
          </w:tcPr>
          <w:p>
            <w:pPr>
              <w:spacing w:after="0"/>
              <w:rPr>
                <w:sz w:val="9"/>
                <w:szCs w:val="9"/>
                <w:color w:val="auto"/>
              </w:rPr>
            </w:pPr>
          </w:p>
        </w:tc>
        <w:tc>
          <w:tcPr>
            <w:tcW w:w="1920" w:type="dxa"/>
            <w:vAlign w:val="bottom"/>
            <w:vMerge w:val="continue"/>
          </w:tcPr>
          <w:p>
            <w:pPr>
              <w:spacing w:after="0"/>
              <w:rPr>
                <w:sz w:val="9"/>
                <w:szCs w:val="9"/>
                <w:color w:val="auto"/>
              </w:rPr>
            </w:pPr>
          </w:p>
        </w:tc>
        <w:tc>
          <w:tcPr>
            <w:tcW w:w="320" w:type="dxa"/>
            <w:vAlign w:val="bottom"/>
            <w:tcBorders>
              <w:left w:val="single" w:sz="8" w:color="auto"/>
              <w:right w:val="single" w:sz="8" w:color="auto"/>
            </w:tcBorders>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3800" w:type="dxa"/>
            <w:vAlign w:val="bottom"/>
            <w:vMerge w:val="restart"/>
          </w:tcPr>
          <w:p>
            <w:pPr>
              <w:spacing w:after="0"/>
              <w:rPr>
                <w:sz w:val="20"/>
                <w:szCs w:val="20"/>
                <w:color w:val="auto"/>
              </w:rPr>
            </w:pPr>
            <w:r>
              <w:rPr>
                <w:rFonts w:ascii="Arial" w:cs="Arial" w:eastAsia="Arial" w:hAnsi="Arial"/>
                <w:sz w:val="18"/>
                <w:szCs w:val="18"/>
                <w:color w:val="auto"/>
              </w:rPr>
              <w:t>Securities Act Section 4(a)(5)</w:t>
            </w:r>
          </w:p>
        </w:tc>
        <w:tc>
          <w:tcPr>
            <w:tcW w:w="300" w:type="dxa"/>
            <w:vAlign w:val="bottom"/>
            <w:tcBorders>
              <w:left w:val="single" w:sz="8" w:color="auto"/>
              <w:bottom w:val="single" w:sz="8" w:color="auto"/>
              <w:right w:val="single" w:sz="8" w:color="auto"/>
            </w:tcBorders>
          </w:tcPr>
          <w:p>
            <w:pPr>
              <w:spacing w:after="0"/>
              <w:rPr>
                <w:sz w:val="7"/>
                <w:szCs w:val="7"/>
                <w:color w:val="auto"/>
              </w:rPr>
            </w:pPr>
          </w:p>
        </w:tc>
        <w:tc>
          <w:tcPr>
            <w:tcW w:w="1920" w:type="dxa"/>
            <w:vAlign w:val="bottom"/>
            <w:vMerge w:val="continue"/>
          </w:tcPr>
          <w:p>
            <w:pPr>
              <w:spacing w:after="0"/>
              <w:rPr>
                <w:sz w:val="7"/>
                <w:szCs w:val="7"/>
                <w:color w:val="auto"/>
              </w:rPr>
            </w:pPr>
          </w:p>
        </w:tc>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3800" w:type="dxa"/>
            <w:vAlign w:val="bottom"/>
            <w:vMerge w:val="continue"/>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920" w:type="dxa"/>
            <w:vAlign w:val="bottom"/>
            <w:vMerge w:val="restart"/>
          </w:tcPr>
          <w:p>
            <w:pPr>
              <w:ind w:left="40"/>
              <w:spacing w:after="0"/>
              <w:rPr>
                <w:sz w:val="20"/>
                <w:szCs w:val="20"/>
                <w:color w:val="auto"/>
              </w:rPr>
            </w:pPr>
            <w:r>
              <w:rPr>
                <w:rFonts w:ascii="Arial" w:cs="Arial" w:eastAsia="Arial" w:hAnsi="Arial"/>
                <w:sz w:val="18"/>
                <w:szCs w:val="18"/>
                <w:color w:val="auto"/>
              </w:rPr>
              <w:t>Section 3(c)(5)</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3(c)(13)</w:t>
            </w:r>
          </w:p>
        </w:tc>
        <w:tc>
          <w:tcPr>
            <w:tcW w:w="0" w:type="dxa"/>
            <w:vAlign w:val="bottom"/>
          </w:tcPr>
          <w:p>
            <w:pPr>
              <w:spacing w:after="0"/>
              <w:rPr>
                <w:sz w:val="1"/>
                <w:szCs w:val="1"/>
                <w:color w:val="auto"/>
              </w:rPr>
            </w:pPr>
          </w:p>
        </w:tc>
      </w:tr>
      <w:tr>
        <w:trPr>
          <w:trHeight w:val="196"/>
        </w:trPr>
        <w:tc>
          <w:tcPr>
            <w:tcW w:w="3800" w:type="dxa"/>
            <w:vAlign w:val="bottom"/>
          </w:tcPr>
          <w:p>
            <w:pPr>
              <w:spacing w:after="0"/>
              <w:rPr>
                <w:sz w:val="17"/>
                <w:szCs w:val="17"/>
                <w:color w:val="auto"/>
              </w:rPr>
            </w:pPr>
          </w:p>
        </w:tc>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192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380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920" w:type="dxa"/>
            <w:vAlign w:val="bottom"/>
            <w:vMerge w:val="restart"/>
          </w:tcPr>
          <w:p>
            <w:pPr>
              <w:ind w:left="40"/>
              <w:spacing w:after="0"/>
              <w:rPr>
                <w:sz w:val="20"/>
                <w:szCs w:val="20"/>
                <w:color w:val="auto"/>
              </w:rPr>
            </w:pPr>
            <w:r>
              <w:rPr>
                <w:rFonts w:ascii="Arial" w:cs="Arial" w:eastAsia="Arial" w:hAnsi="Arial"/>
                <w:sz w:val="18"/>
                <w:szCs w:val="18"/>
                <w:color w:val="auto"/>
              </w:rPr>
              <w:t>Section 3(c)(6)</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3(c)(14)</w:t>
            </w:r>
          </w:p>
        </w:tc>
        <w:tc>
          <w:tcPr>
            <w:tcW w:w="0" w:type="dxa"/>
            <w:vAlign w:val="bottom"/>
          </w:tcPr>
          <w:p>
            <w:pPr>
              <w:spacing w:after="0"/>
              <w:rPr>
                <w:sz w:val="1"/>
                <w:szCs w:val="1"/>
                <w:color w:val="auto"/>
              </w:rPr>
            </w:pPr>
          </w:p>
        </w:tc>
      </w:tr>
      <w:tr>
        <w:trPr>
          <w:trHeight w:val="196"/>
        </w:trPr>
        <w:tc>
          <w:tcPr>
            <w:tcW w:w="3800" w:type="dxa"/>
            <w:vAlign w:val="bottom"/>
          </w:tcPr>
          <w:p>
            <w:pPr>
              <w:spacing w:after="0"/>
              <w:rPr>
                <w:sz w:val="17"/>
                <w:szCs w:val="17"/>
                <w:color w:val="auto"/>
              </w:rPr>
            </w:pPr>
          </w:p>
        </w:tc>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192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380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920" w:type="dxa"/>
            <w:vAlign w:val="bottom"/>
            <w:vMerge w:val="restart"/>
          </w:tcPr>
          <w:p>
            <w:pPr>
              <w:ind w:left="40"/>
              <w:spacing w:after="0"/>
              <w:rPr>
                <w:sz w:val="20"/>
                <w:szCs w:val="20"/>
                <w:color w:val="auto"/>
              </w:rPr>
            </w:pPr>
            <w:r>
              <w:rPr>
                <w:rFonts w:ascii="Arial" w:cs="Arial" w:eastAsia="Arial" w:hAnsi="Arial"/>
                <w:sz w:val="18"/>
                <w:szCs w:val="18"/>
                <w:color w:val="auto"/>
              </w:rPr>
              <w:t>Section 3(c)(7)</w:t>
            </w:r>
          </w:p>
        </w:tc>
        <w:tc>
          <w:tcPr>
            <w:tcW w:w="3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3800" w:type="dxa"/>
            <w:vAlign w:val="bottom"/>
          </w:tcPr>
          <w:p>
            <w:pPr>
              <w:spacing w:after="0"/>
              <w:rPr>
                <w:sz w:val="17"/>
                <w:szCs w:val="17"/>
                <w:color w:val="auto"/>
              </w:rPr>
            </w:pPr>
          </w:p>
        </w:tc>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19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-861060</wp:posOffset>
            </wp:positionV>
            <wp:extent cx="201295" cy="3130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201295" cy="3130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-995680</wp:posOffset>
            </wp:positionV>
            <wp:extent cx="128905" cy="1289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-995680</wp:posOffset>
            </wp:positionV>
            <wp:extent cx="128905" cy="1289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-781685</wp:posOffset>
            </wp:positionV>
            <wp:extent cx="128905" cy="1289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-781685</wp:posOffset>
            </wp:positionV>
            <wp:extent cx="128905" cy="1289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-567055</wp:posOffset>
            </wp:positionV>
            <wp:extent cx="128905" cy="1289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-567055</wp:posOffset>
            </wp:positionV>
            <wp:extent cx="128905" cy="1289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-353060</wp:posOffset>
            </wp:positionV>
            <wp:extent cx="128905" cy="1289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-353060</wp:posOffset>
            </wp:positionV>
            <wp:extent cx="128905" cy="1289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-138430</wp:posOffset>
            </wp:positionV>
            <wp:extent cx="128905" cy="1289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Borders>
              <w:top w:val="single" w:sz="8" w:color="808080"/>
              <w:bottom w:val="single" w:sz="8" w:color="808080"/>
            </w:tcBorders>
            <w:gridSpan w:val="2"/>
          </w:tcPr>
          <w:p>
            <w:pPr>
              <w:jc w:val="right"/>
              <w:spacing w:after="0"/>
              <w:rPr>
                <w:sz w:val="20"/>
                <w:szCs w:val="20"/>
                <w:color w:val="auto"/>
              </w:rPr>
            </w:pPr>
            <w:r>
              <w:rPr>
                <w:rFonts w:ascii="Arial" w:cs="Arial" w:eastAsia="Arial" w:hAnsi="Arial"/>
                <w:sz w:val="18"/>
                <w:szCs w:val="18"/>
                <w:b w:val="1"/>
                <w:bCs w:val="1"/>
                <w:color w:val="auto"/>
                <w:w w:val="92"/>
              </w:rPr>
              <w:t>7.</w:t>
            </w:r>
          </w:p>
        </w:tc>
        <w:tc>
          <w:tcPr>
            <w:tcW w:w="3600" w:type="dxa"/>
            <w:vAlign w:val="bottom"/>
            <w:tcBorders>
              <w:top w:val="single" w:sz="8" w:color="808080"/>
              <w:bottom w:val="single" w:sz="8" w:color="808080"/>
            </w:tcBorders>
            <w:gridSpan w:val="2"/>
          </w:tcPr>
          <w:p>
            <w:pPr>
              <w:ind w:left="20"/>
              <w:spacing w:after="0"/>
              <w:rPr>
                <w:sz w:val="20"/>
                <w:szCs w:val="20"/>
                <w:color w:val="auto"/>
              </w:rPr>
            </w:pPr>
            <w:r>
              <w:rPr>
                <w:rFonts w:ascii="Arial" w:cs="Arial" w:eastAsia="Arial" w:hAnsi="Arial"/>
                <w:sz w:val="18"/>
                <w:szCs w:val="18"/>
                <w:b w:val="1"/>
                <w:bCs w:val="1"/>
                <w:color w:val="auto"/>
              </w:rPr>
              <w:t>Type of Filing</w:t>
            </w:r>
          </w:p>
        </w:tc>
        <w:tc>
          <w:tcPr>
            <w:tcW w:w="320" w:type="dxa"/>
            <w:vAlign w:val="bottom"/>
            <w:tcBorders>
              <w:top w:val="single" w:sz="8" w:color="808080"/>
              <w:bottom w:val="single" w:sz="8" w:color="808080"/>
            </w:tcBorders>
          </w:tcPr>
          <w:p>
            <w:pPr>
              <w:spacing w:after="0"/>
              <w:rPr>
                <w:sz w:val="18"/>
                <w:szCs w:val="18"/>
                <w:color w:val="auto"/>
              </w:rPr>
            </w:pPr>
          </w:p>
        </w:tc>
        <w:tc>
          <w:tcPr>
            <w:tcW w:w="980" w:type="dxa"/>
            <w:vAlign w:val="bottom"/>
            <w:tcBorders>
              <w:top w:val="single" w:sz="8" w:color="808080"/>
              <w:bottom w:val="single" w:sz="8" w:color="808080"/>
            </w:tcBorders>
          </w:tcPr>
          <w:p>
            <w:pPr>
              <w:spacing w:after="0"/>
              <w:rPr>
                <w:sz w:val="18"/>
                <w:szCs w:val="18"/>
                <w:color w:val="auto"/>
              </w:rPr>
            </w:pPr>
          </w:p>
        </w:tc>
        <w:tc>
          <w:tcPr>
            <w:tcW w:w="320" w:type="dxa"/>
            <w:vAlign w:val="bottom"/>
            <w:tcBorders>
              <w:top w:val="single" w:sz="8" w:color="808080"/>
              <w:bottom w:val="single" w:sz="8" w:color="808080"/>
            </w:tcBorders>
          </w:tcPr>
          <w:p>
            <w:pPr>
              <w:spacing w:after="0"/>
              <w:rPr>
                <w:sz w:val="18"/>
                <w:szCs w:val="18"/>
                <w:color w:val="auto"/>
              </w:rPr>
            </w:pPr>
          </w:p>
        </w:tc>
        <w:tc>
          <w:tcPr>
            <w:tcW w:w="360" w:type="dxa"/>
            <w:vAlign w:val="bottom"/>
            <w:tcBorders>
              <w:top w:val="single" w:sz="8" w:color="808080"/>
              <w:bottom w:val="single" w:sz="8" w:color="808080"/>
            </w:tcBorders>
          </w:tcPr>
          <w:p>
            <w:pPr>
              <w:spacing w:after="0"/>
              <w:rPr>
                <w:sz w:val="18"/>
                <w:szCs w:val="18"/>
                <w:color w:val="auto"/>
              </w:rPr>
            </w:pPr>
          </w:p>
        </w:tc>
        <w:tc>
          <w:tcPr>
            <w:tcW w:w="320" w:type="dxa"/>
            <w:vAlign w:val="bottom"/>
            <w:tcBorders>
              <w:top w:val="single" w:sz="8" w:color="808080"/>
              <w:bottom w:val="single" w:sz="8" w:color="808080"/>
            </w:tcBorders>
          </w:tcPr>
          <w:p>
            <w:pPr>
              <w:spacing w:after="0"/>
              <w:rPr>
                <w:sz w:val="18"/>
                <w:szCs w:val="18"/>
                <w:color w:val="auto"/>
              </w:rPr>
            </w:pPr>
          </w:p>
        </w:tc>
        <w:tc>
          <w:tcPr>
            <w:tcW w:w="5160" w:type="dxa"/>
            <w:vAlign w:val="bottom"/>
            <w:tcBorders>
              <w:top w:val="single" w:sz="8" w:color="808080"/>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 xml:space="preserve">New Notice  Date of First Sale </w:t>
            </w:r>
            <w:r>
              <w:rPr>
                <w:rFonts w:ascii="Times New Roman" w:cs="Times New Roman" w:eastAsia="Times New Roman" w:hAnsi="Times New Roman"/>
                <w:sz w:val="18"/>
                <w:szCs w:val="18"/>
                <w:color w:val="0000FF"/>
              </w:rPr>
              <w:t>2026-04-07</w:t>
            </w:r>
          </w:p>
        </w:tc>
        <w:tc>
          <w:tcPr>
            <w:tcW w:w="320" w:type="dxa"/>
            <w:vAlign w:val="bottom"/>
            <w:tcBorders>
              <w:bottom w:val="single" w:sz="8" w:color="auto"/>
            </w:tcBorders>
          </w:tcPr>
          <w:p>
            <w:pPr>
              <w:spacing w:after="0"/>
              <w:rPr>
                <w:sz w:val="16"/>
                <w:szCs w:val="16"/>
                <w:color w:val="auto"/>
              </w:rPr>
            </w:pPr>
          </w:p>
        </w:tc>
        <w:tc>
          <w:tcPr>
            <w:tcW w:w="1980" w:type="dxa"/>
            <w:vAlign w:val="bottom"/>
            <w:gridSpan w:val="4"/>
            <w:vMerge w:val="restart"/>
          </w:tcPr>
          <w:p>
            <w:pPr>
              <w:ind w:left="40"/>
              <w:spacing w:after="0"/>
              <w:rPr>
                <w:sz w:val="20"/>
                <w:szCs w:val="20"/>
                <w:color w:val="auto"/>
              </w:rPr>
            </w:pPr>
            <w:r>
              <w:rPr>
                <w:rFonts w:ascii="Arial" w:cs="Arial" w:eastAsia="Arial" w:hAnsi="Arial"/>
                <w:sz w:val="18"/>
                <w:szCs w:val="18"/>
                <w:color w:val="auto"/>
              </w:rPr>
              <w:t>First Sale Yet to Occur</w:t>
            </w:r>
          </w:p>
        </w:tc>
        <w:tc>
          <w:tcPr>
            <w:tcW w:w="5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0" w:type="dxa"/>
            <w:vAlign w:val="bottom"/>
            <w:tcBorders>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3440" w:type="dxa"/>
            <w:vAlign w:val="bottom"/>
            <w:vMerge w:val="continue"/>
          </w:tcPr>
          <w:p>
            <w:pPr>
              <w:spacing w:after="0"/>
              <w:rPr>
                <w:sz w:val="18"/>
                <w:szCs w:val="18"/>
                <w:color w:val="auto"/>
              </w:rPr>
            </w:pPr>
          </w:p>
        </w:tc>
        <w:tc>
          <w:tcPr>
            <w:tcW w:w="320" w:type="dxa"/>
            <w:vAlign w:val="bottom"/>
            <w:tcBorders>
              <w:left w:val="single" w:sz="8" w:color="auto"/>
              <w:bottom w:val="single" w:sz="8" w:color="auto"/>
              <w:right w:val="single" w:sz="8" w:color="auto"/>
            </w:tcBorders>
          </w:tcPr>
          <w:p>
            <w:pPr>
              <w:spacing w:after="0"/>
              <w:rPr>
                <w:sz w:val="18"/>
                <w:szCs w:val="18"/>
                <w:color w:val="auto"/>
              </w:rPr>
            </w:pPr>
          </w:p>
        </w:tc>
        <w:tc>
          <w:tcPr>
            <w:tcW w:w="1980" w:type="dxa"/>
            <w:vAlign w:val="bottom"/>
            <w:gridSpan w:val="4"/>
            <w:vMerge w:val="continue"/>
          </w:tcPr>
          <w:p>
            <w:pPr>
              <w:spacing w:after="0"/>
              <w:rPr>
                <w:sz w:val="18"/>
                <w:szCs w:val="18"/>
                <w:color w:val="auto"/>
              </w:rPr>
            </w:pPr>
          </w:p>
        </w:tc>
        <w:tc>
          <w:tcPr>
            <w:tcW w:w="5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Amendment</w:t>
            </w: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34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Borders>
              <w:bottom w:val="single" w:sz="8" w:color="808080"/>
            </w:tcBorders>
            <w:gridSpan w:val="2"/>
          </w:tcPr>
          <w:p>
            <w:pPr>
              <w:spacing w:after="0"/>
              <w:rPr>
                <w:sz w:val="17"/>
                <w:szCs w:val="17"/>
                <w:color w:val="auto"/>
              </w:rPr>
            </w:pPr>
          </w:p>
        </w:tc>
        <w:tc>
          <w:tcPr>
            <w:tcW w:w="3600" w:type="dxa"/>
            <w:vAlign w:val="bottom"/>
            <w:tcBorders>
              <w:bottom w:val="single" w:sz="8" w:color="808080"/>
            </w:tcBorders>
            <w:gridSpan w:val="2"/>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51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8.</w:t>
            </w:r>
          </w:p>
        </w:tc>
        <w:tc>
          <w:tcPr>
            <w:tcW w:w="3600" w:type="dxa"/>
            <w:vAlign w:val="bottom"/>
            <w:tcBorders>
              <w:bottom w:val="single" w:sz="8" w:color="808080"/>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Duration of Offering</w:t>
            </w:r>
          </w:p>
        </w:tc>
        <w:tc>
          <w:tcPr>
            <w:tcW w:w="32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51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5020" w:type="dxa"/>
            <w:vAlign w:val="bottom"/>
            <w:gridSpan w:val="5"/>
            <w:vMerge w:val="restart"/>
          </w:tcPr>
          <w:p>
            <w:pPr>
              <w:spacing w:after="0"/>
              <w:rPr>
                <w:sz w:val="20"/>
                <w:szCs w:val="20"/>
                <w:color w:val="auto"/>
              </w:rPr>
            </w:pPr>
            <w:r>
              <w:rPr>
                <w:rFonts w:ascii="Arial" w:cs="Arial" w:eastAsia="Arial" w:hAnsi="Arial"/>
                <w:sz w:val="18"/>
                <w:szCs w:val="18"/>
                <w:color w:val="auto"/>
                <w:w w:val="99"/>
              </w:rPr>
              <w:t>Does the Issuer intend this offering to last more than one year?</w:t>
            </w:r>
          </w:p>
        </w:tc>
        <w:tc>
          <w:tcPr>
            <w:tcW w:w="320" w:type="dxa"/>
            <w:vAlign w:val="bottom"/>
            <w:tcBorders>
              <w:bottom w:val="single" w:sz="8" w:color="auto"/>
            </w:tcBorders>
          </w:tcPr>
          <w:p>
            <w:pPr>
              <w:spacing w:after="0"/>
              <w:rPr>
                <w:sz w:val="20"/>
                <w:szCs w:val="20"/>
                <w:color w:val="auto"/>
              </w:rPr>
            </w:pPr>
          </w:p>
        </w:tc>
        <w:tc>
          <w:tcPr>
            <w:tcW w:w="360" w:type="dxa"/>
            <w:vAlign w:val="bottom"/>
            <w:vMerge w:val="restart"/>
          </w:tcPr>
          <w:p>
            <w:pPr>
              <w:ind w:left="40"/>
              <w:spacing w:after="0"/>
              <w:rPr>
                <w:sz w:val="20"/>
                <w:szCs w:val="20"/>
                <w:color w:val="auto"/>
              </w:rPr>
            </w:pPr>
            <w:r>
              <w:rPr>
                <w:rFonts w:ascii="Arial" w:cs="Arial" w:eastAsia="Arial" w:hAnsi="Arial"/>
                <w:sz w:val="18"/>
                <w:szCs w:val="18"/>
                <w:color w:val="auto"/>
                <w:w w:val="90"/>
              </w:rPr>
              <w:t>Yes</w:t>
            </w:r>
          </w:p>
        </w:tc>
        <w:tc>
          <w:tcPr>
            <w:tcW w:w="320" w:type="dxa"/>
            <w:vAlign w:val="bottom"/>
            <w:tcBorders>
              <w:bottom w:val="single" w:sz="8" w:color="auto"/>
            </w:tcBorders>
          </w:tcPr>
          <w:p>
            <w:pPr>
              <w:spacing w:after="0"/>
              <w:rPr>
                <w:sz w:val="20"/>
                <w:szCs w:val="20"/>
                <w:color w:val="auto"/>
              </w:rPr>
            </w:pPr>
          </w:p>
        </w:tc>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20" w:type="dxa"/>
            <w:vAlign w:val="bottom"/>
            <w:gridSpan w:val="5"/>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36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5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-884555</wp:posOffset>
            </wp:positionV>
            <wp:extent cx="128905" cy="1289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-884555</wp:posOffset>
            </wp:positionV>
            <wp:extent cx="128905" cy="1289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-713105</wp:posOffset>
            </wp:positionV>
            <wp:extent cx="128905" cy="1289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-138430</wp:posOffset>
            </wp:positionV>
            <wp:extent cx="128905" cy="1289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-138430</wp:posOffset>
            </wp:positionV>
            <wp:extent cx="128905" cy="1289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Type(s) of Securities Offered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 w:type="dxa"/>
            <w:vAlign w:val="bottom"/>
            <w:tcBorders>
              <w:right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right w:val="single" w:sz="8" w:color="auto"/>
            </w:tcBorders>
          </w:tcPr>
          <w:p>
            <w:pPr>
              <w:spacing w:after="0"/>
              <w:rPr>
                <w:sz w:val="18"/>
                <w:szCs w:val="18"/>
                <w:color w:val="auto"/>
              </w:rPr>
            </w:pPr>
          </w:p>
        </w:tc>
        <w:tc>
          <w:tcPr>
            <w:tcW w:w="2100" w:type="dxa"/>
            <w:vAlign w:val="bottom"/>
            <w:gridSpan w:val="3"/>
          </w:tcPr>
          <w:p>
            <w:pPr>
              <w:ind w:left="40"/>
              <w:spacing w:after="0"/>
              <w:rPr>
                <w:sz w:val="20"/>
                <w:szCs w:val="20"/>
                <w:color w:val="auto"/>
              </w:rPr>
            </w:pPr>
            <w:r>
              <w:rPr>
                <w:rFonts w:ascii="Arial" w:cs="Arial" w:eastAsia="Arial" w:hAnsi="Arial"/>
                <w:sz w:val="18"/>
                <w:szCs w:val="18"/>
                <w:color w:val="auto"/>
              </w:rPr>
              <w:t>Equity</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2700" w:type="dxa"/>
            <w:vAlign w:val="bottom"/>
            <w:gridSpan w:val="7"/>
          </w:tcPr>
          <w:p>
            <w:pPr>
              <w:ind w:left="40"/>
              <w:spacing w:after="0"/>
              <w:rPr>
                <w:sz w:val="20"/>
                <w:szCs w:val="20"/>
                <w:color w:val="auto"/>
              </w:rPr>
            </w:pPr>
            <w:r>
              <w:rPr>
                <w:rFonts w:ascii="Arial" w:cs="Arial" w:eastAsia="Arial" w:hAnsi="Arial"/>
                <w:sz w:val="18"/>
                <w:szCs w:val="18"/>
                <w:color w:val="auto"/>
                <w:w w:val="97"/>
              </w:rPr>
              <w:t>Pooled Investment Fund Interests</w:t>
            </w:r>
          </w:p>
        </w:tc>
        <w:tc>
          <w:tcPr>
            <w:tcW w:w="2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00" w:type="dxa"/>
            <w:vAlign w:val="bottom"/>
            <w:gridSpan w:val="3"/>
            <w:vMerge w:val="restart"/>
          </w:tcPr>
          <w:p>
            <w:pPr>
              <w:ind w:left="40"/>
              <w:spacing w:after="0"/>
              <w:rPr>
                <w:sz w:val="20"/>
                <w:szCs w:val="20"/>
                <w:color w:val="auto"/>
              </w:rPr>
            </w:pPr>
            <w:r>
              <w:rPr>
                <w:rFonts w:ascii="Arial" w:cs="Arial" w:eastAsia="Arial" w:hAnsi="Arial"/>
                <w:sz w:val="18"/>
                <w:szCs w:val="18"/>
                <w:color w:val="auto"/>
              </w:rPr>
              <w:t>Debt</w:t>
            </w: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700" w:type="dxa"/>
            <w:vAlign w:val="bottom"/>
            <w:gridSpan w:val="7"/>
            <w:vMerge w:val="restart"/>
          </w:tcPr>
          <w:p>
            <w:pPr>
              <w:ind w:left="40"/>
              <w:spacing w:after="0"/>
              <w:rPr>
                <w:sz w:val="20"/>
                <w:szCs w:val="20"/>
                <w:color w:val="auto"/>
              </w:rPr>
            </w:pPr>
            <w:r>
              <w:rPr>
                <w:rFonts w:ascii="Arial" w:cs="Arial" w:eastAsia="Arial" w:hAnsi="Arial"/>
                <w:sz w:val="18"/>
                <w:szCs w:val="18"/>
                <w:color w:val="auto"/>
              </w:rPr>
              <w:t>Tenant-in-Common Securities</w:t>
            </w:r>
          </w:p>
        </w:tc>
        <w:tc>
          <w:tcPr>
            <w:tcW w:w="2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right w:val="single" w:sz="8" w:color="auto"/>
            </w:tcBorders>
          </w:tcPr>
          <w:p>
            <w:pPr>
              <w:spacing w:after="0"/>
              <w:rPr>
                <w:sz w:val="17"/>
                <w:szCs w:val="17"/>
                <w:color w:val="auto"/>
              </w:rPr>
            </w:pPr>
          </w:p>
        </w:tc>
        <w:tc>
          <w:tcPr>
            <w:tcW w:w="210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700" w:type="dxa"/>
            <w:vAlign w:val="bottom"/>
            <w:gridSpan w:val="7"/>
            <w:vMerge w:val="continue"/>
          </w:tcPr>
          <w:p>
            <w:pPr>
              <w:spacing w:after="0"/>
              <w:rPr>
                <w:sz w:val="17"/>
                <w:szCs w:val="17"/>
                <w:color w:val="auto"/>
              </w:rPr>
            </w:pPr>
          </w:p>
        </w:tc>
        <w:tc>
          <w:tcPr>
            <w:tcW w:w="2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700" w:type="dxa"/>
            <w:vAlign w:val="bottom"/>
            <w:gridSpan w:val="7"/>
            <w:vMerge w:val="restart"/>
          </w:tcPr>
          <w:p>
            <w:pPr>
              <w:ind w:left="40"/>
              <w:spacing w:after="0"/>
              <w:rPr>
                <w:sz w:val="20"/>
                <w:szCs w:val="20"/>
                <w:color w:val="auto"/>
              </w:rPr>
            </w:pPr>
            <w:r>
              <w:rPr>
                <w:rFonts w:ascii="Arial" w:cs="Arial" w:eastAsia="Arial" w:hAnsi="Arial"/>
                <w:sz w:val="18"/>
                <w:szCs w:val="18"/>
                <w:color w:val="auto"/>
                <w:w w:val="98"/>
              </w:rPr>
              <w:t>Option, Warrant or Other Right to Acquire Another Security</w:t>
            </w: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700" w:type="dxa"/>
            <w:vAlign w:val="bottom"/>
            <w:gridSpan w:val="7"/>
            <w:vMerge w:val="restart"/>
          </w:tcPr>
          <w:p>
            <w:pPr>
              <w:ind w:left="40"/>
              <w:spacing w:after="0"/>
              <w:rPr>
                <w:sz w:val="20"/>
                <w:szCs w:val="20"/>
                <w:color w:val="auto"/>
              </w:rPr>
            </w:pPr>
            <w:r>
              <w:rPr>
                <w:rFonts w:ascii="Arial" w:cs="Arial" w:eastAsia="Arial" w:hAnsi="Arial"/>
                <w:sz w:val="18"/>
                <w:szCs w:val="18"/>
                <w:color w:val="auto"/>
              </w:rPr>
              <w:t>Mineral Property Securities</w:t>
            </w:r>
          </w:p>
        </w:tc>
        <w:tc>
          <w:tcPr>
            <w:tcW w:w="2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right w:val="single" w:sz="8" w:color="auto"/>
            </w:tcBorders>
          </w:tcPr>
          <w:p>
            <w:pPr>
              <w:spacing w:after="0"/>
              <w:rPr>
                <w:sz w:val="17"/>
                <w:szCs w:val="17"/>
                <w:color w:val="auto"/>
              </w:rPr>
            </w:pPr>
          </w:p>
        </w:tc>
        <w:tc>
          <w:tcPr>
            <w:tcW w:w="4700" w:type="dxa"/>
            <w:vAlign w:val="bottom"/>
            <w:gridSpan w:val="7"/>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700" w:type="dxa"/>
            <w:vAlign w:val="bottom"/>
            <w:gridSpan w:val="7"/>
            <w:vMerge w:val="continue"/>
          </w:tcPr>
          <w:p>
            <w:pPr>
              <w:spacing w:after="0"/>
              <w:rPr>
                <w:sz w:val="17"/>
                <w:szCs w:val="17"/>
                <w:color w:val="auto"/>
              </w:rPr>
            </w:pPr>
          </w:p>
        </w:tc>
        <w:tc>
          <w:tcPr>
            <w:tcW w:w="2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60" w:type="dxa"/>
            <w:vAlign w:val="bottom"/>
            <w:tcBorders>
              <w:right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60" w:type="dxa"/>
            <w:vAlign w:val="bottom"/>
            <w:tcBorders>
              <w:top w:val="single" w:sz="8" w:color="auto"/>
              <w:right w:val="single" w:sz="8" w:color="auto"/>
            </w:tcBorders>
          </w:tcPr>
          <w:p>
            <w:pPr>
              <w:spacing w:after="0"/>
              <w:rPr>
                <w:sz w:val="16"/>
                <w:szCs w:val="16"/>
                <w:color w:val="auto"/>
              </w:rPr>
            </w:pPr>
          </w:p>
        </w:tc>
        <w:tc>
          <w:tcPr>
            <w:tcW w:w="5300" w:type="dxa"/>
            <w:vAlign w:val="bottom"/>
            <w:tcBorders>
              <w:right w:val="single" w:sz="8" w:color="auto"/>
            </w:tcBorders>
            <w:gridSpan w:val="10"/>
          </w:tcPr>
          <w:p>
            <w:pPr>
              <w:ind w:left="40"/>
              <w:spacing w:after="0" w:line="187" w:lineRule="exact"/>
              <w:rPr>
                <w:sz w:val="20"/>
                <w:szCs w:val="20"/>
                <w:color w:val="auto"/>
              </w:rPr>
            </w:pPr>
            <w:r>
              <w:rPr>
                <w:rFonts w:ascii="Arial" w:cs="Arial" w:eastAsia="Arial" w:hAnsi="Arial"/>
                <w:sz w:val="18"/>
                <w:szCs w:val="18"/>
                <w:color w:val="auto"/>
                <w:w w:val="98"/>
              </w:rPr>
              <w:t>Security to be Acquired Upon Exercise of Option, Warrant or Other</w:t>
            </w:r>
          </w:p>
        </w:tc>
        <w:tc>
          <w:tcPr>
            <w:tcW w:w="300" w:type="dxa"/>
            <w:vAlign w:val="bottom"/>
            <w:tcBorders>
              <w:top w:val="single" w:sz="8" w:color="auto"/>
              <w:right w:val="single" w:sz="8" w:color="auto"/>
            </w:tcBorders>
          </w:tcPr>
          <w:p>
            <w:pPr>
              <w:spacing w:after="0"/>
              <w:rPr>
                <w:sz w:val="16"/>
                <w:szCs w:val="16"/>
                <w:color w:val="auto"/>
              </w:rPr>
            </w:pPr>
          </w:p>
        </w:tc>
        <w:tc>
          <w:tcPr>
            <w:tcW w:w="1400" w:type="dxa"/>
            <w:vAlign w:val="bottom"/>
            <w:gridSpan w:val="2"/>
            <w:vMerge w:val="restart"/>
          </w:tcPr>
          <w:p>
            <w:pPr>
              <w:ind w:left="40"/>
              <w:spacing w:after="0"/>
              <w:rPr>
                <w:sz w:val="20"/>
                <w:szCs w:val="20"/>
                <w:color w:val="auto"/>
              </w:rPr>
            </w:pPr>
            <w:r>
              <w:rPr>
                <w:rFonts w:ascii="Arial" w:cs="Arial" w:eastAsia="Arial" w:hAnsi="Arial"/>
                <w:sz w:val="18"/>
                <w:szCs w:val="18"/>
                <w:color w:val="auto"/>
              </w:rPr>
              <w:t>Other (describe)</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2100" w:type="dxa"/>
            <w:vAlign w:val="bottom"/>
            <w:gridSpan w:val="3"/>
            <w:vMerge w:val="restart"/>
          </w:tcPr>
          <w:p>
            <w:pPr>
              <w:ind w:left="40"/>
              <w:spacing w:after="0"/>
              <w:rPr>
                <w:sz w:val="20"/>
                <w:szCs w:val="20"/>
                <w:color w:val="auto"/>
              </w:rPr>
            </w:pPr>
            <w:r>
              <w:rPr>
                <w:rFonts w:ascii="Arial" w:cs="Arial" w:eastAsia="Arial" w:hAnsi="Arial"/>
                <w:sz w:val="18"/>
                <w:szCs w:val="18"/>
                <w:color w:val="auto"/>
              </w:rPr>
              <w:t>Right to Acquire Security</w:t>
            </w: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60" w:type="dxa"/>
            <w:vAlign w:val="bottom"/>
            <w:tcBorders>
              <w:right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2100" w:type="dxa"/>
            <w:vAlign w:val="bottom"/>
            <w:gridSpan w:val="3"/>
            <w:vMerge w:val="continue"/>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1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6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1020" w:type="dxa"/>
            <w:vAlign w:val="bottom"/>
            <w:tcBorders>
              <w:bottom w:val="single" w:sz="8" w:color="808080"/>
            </w:tcBorders>
            <w:gridSpan w:val="2"/>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1300" w:type="dxa"/>
            <w:vAlign w:val="bottom"/>
            <w:tcBorders>
              <w:bottom w:val="single" w:sz="8" w:color="808080"/>
            </w:tcBorders>
          </w:tcPr>
          <w:p>
            <w:pPr>
              <w:spacing w:after="0"/>
              <w:rPr>
                <w:sz w:val="22"/>
                <w:szCs w:val="22"/>
                <w:color w:val="auto"/>
              </w:rPr>
            </w:pPr>
          </w:p>
        </w:tc>
        <w:tc>
          <w:tcPr>
            <w:tcW w:w="320" w:type="dxa"/>
            <w:vAlign w:val="bottom"/>
            <w:tcBorders>
              <w:bottom w:val="single" w:sz="8" w:color="808080"/>
            </w:tcBorders>
          </w:tcPr>
          <w:p>
            <w:pPr>
              <w:spacing w:after="0"/>
              <w:rPr>
                <w:sz w:val="22"/>
                <w:szCs w:val="22"/>
                <w:color w:val="auto"/>
              </w:rPr>
            </w:pPr>
          </w:p>
        </w:tc>
        <w:tc>
          <w:tcPr>
            <w:tcW w:w="820" w:type="dxa"/>
            <w:vAlign w:val="bottom"/>
            <w:tcBorders>
              <w:bottom w:val="single" w:sz="8" w:color="808080"/>
            </w:tcBorders>
          </w:tcPr>
          <w:p>
            <w:pPr>
              <w:spacing w:after="0"/>
              <w:rPr>
                <w:sz w:val="22"/>
                <w:szCs w:val="22"/>
                <w:color w:val="auto"/>
              </w:rPr>
            </w:pPr>
          </w:p>
        </w:tc>
        <w:tc>
          <w:tcPr>
            <w:tcW w:w="320" w:type="dxa"/>
            <w:vAlign w:val="bottom"/>
            <w:tcBorders>
              <w:bottom w:val="single" w:sz="8" w:color="808080"/>
            </w:tcBorders>
          </w:tcPr>
          <w:p>
            <w:pPr>
              <w:spacing w:after="0"/>
              <w:rPr>
                <w:sz w:val="22"/>
                <w:szCs w:val="22"/>
                <w:color w:val="auto"/>
              </w:rPr>
            </w:pPr>
          </w:p>
        </w:tc>
        <w:tc>
          <w:tcPr>
            <w:tcW w:w="1140" w:type="dxa"/>
            <w:vAlign w:val="bottom"/>
            <w:tcBorders>
              <w:bottom w:val="single" w:sz="8" w:color="808080"/>
            </w:tcBorders>
          </w:tcPr>
          <w:p>
            <w:pPr>
              <w:spacing w:after="0"/>
              <w:rPr>
                <w:sz w:val="22"/>
                <w:szCs w:val="22"/>
                <w:color w:val="auto"/>
              </w:rPr>
            </w:pPr>
          </w:p>
        </w:tc>
        <w:tc>
          <w:tcPr>
            <w:tcW w:w="120" w:type="dxa"/>
            <w:vAlign w:val="bottom"/>
            <w:tcBorders>
              <w:bottom w:val="single" w:sz="8" w:color="808080"/>
            </w:tcBorders>
          </w:tcPr>
          <w:p>
            <w:pPr>
              <w:spacing w:after="0"/>
              <w:rPr>
                <w:sz w:val="22"/>
                <w:szCs w:val="22"/>
                <w:color w:val="auto"/>
              </w:rPr>
            </w:pPr>
          </w:p>
        </w:tc>
        <w:tc>
          <w:tcPr>
            <w:tcW w:w="300" w:type="dxa"/>
            <w:vAlign w:val="bottom"/>
            <w:tcBorders>
              <w:bottom w:val="single" w:sz="8" w:color="808080"/>
            </w:tcBorders>
          </w:tcPr>
          <w:p>
            <w:pPr>
              <w:spacing w:after="0"/>
              <w:rPr>
                <w:sz w:val="22"/>
                <w:szCs w:val="22"/>
                <w:color w:val="auto"/>
              </w:rPr>
            </w:pPr>
          </w:p>
        </w:tc>
        <w:tc>
          <w:tcPr>
            <w:tcW w:w="180" w:type="dxa"/>
            <w:vAlign w:val="bottom"/>
            <w:tcBorders>
              <w:bottom w:val="single" w:sz="8" w:color="808080"/>
            </w:tcBorders>
          </w:tcPr>
          <w:p>
            <w:pPr>
              <w:spacing w:after="0"/>
              <w:rPr>
                <w:sz w:val="22"/>
                <w:szCs w:val="22"/>
                <w:color w:val="auto"/>
              </w:rPr>
            </w:pPr>
          </w:p>
        </w:tc>
        <w:tc>
          <w:tcPr>
            <w:tcW w:w="300" w:type="dxa"/>
            <w:vAlign w:val="bottom"/>
            <w:tcBorders>
              <w:bottom w:val="single" w:sz="8" w:color="808080"/>
            </w:tcBorders>
          </w:tcPr>
          <w:p>
            <w:pPr>
              <w:spacing w:after="0"/>
              <w:rPr>
                <w:sz w:val="22"/>
                <w:szCs w:val="22"/>
                <w:color w:val="auto"/>
              </w:rPr>
            </w:pPr>
          </w:p>
        </w:tc>
        <w:tc>
          <w:tcPr>
            <w:tcW w:w="1100" w:type="dxa"/>
            <w:vAlign w:val="bottom"/>
            <w:tcBorders>
              <w:bottom w:val="single" w:sz="8" w:color="808080"/>
            </w:tcBorders>
          </w:tcPr>
          <w:p>
            <w:pPr>
              <w:spacing w:after="0"/>
              <w:rPr>
                <w:sz w:val="22"/>
                <w:szCs w:val="22"/>
                <w:color w:val="auto"/>
              </w:rPr>
            </w:pPr>
          </w:p>
        </w:tc>
        <w:tc>
          <w:tcPr>
            <w:tcW w:w="300" w:type="dxa"/>
            <w:vAlign w:val="bottom"/>
            <w:tcBorders>
              <w:bottom w:val="single" w:sz="8" w:color="808080"/>
            </w:tcBorders>
          </w:tcPr>
          <w:p>
            <w:pPr>
              <w:spacing w:after="0"/>
              <w:rPr>
                <w:sz w:val="22"/>
                <w:szCs w:val="22"/>
                <w:color w:val="auto"/>
              </w:rPr>
            </w:pPr>
          </w:p>
        </w:tc>
        <w:tc>
          <w:tcPr>
            <w:tcW w:w="320" w:type="dxa"/>
            <w:vAlign w:val="bottom"/>
            <w:tcBorders>
              <w:bottom w:val="single" w:sz="8" w:color="808080"/>
            </w:tcBorders>
          </w:tcPr>
          <w:p>
            <w:pPr>
              <w:spacing w:after="0"/>
              <w:rPr>
                <w:sz w:val="22"/>
                <w:szCs w:val="22"/>
                <w:color w:val="auto"/>
              </w:rPr>
            </w:pPr>
          </w:p>
        </w:tc>
        <w:tc>
          <w:tcPr>
            <w:tcW w:w="280" w:type="dxa"/>
            <w:vAlign w:val="bottom"/>
            <w:tcBorders>
              <w:bottom w:val="single" w:sz="8" w:color="808080"/>
            </w:tcBorders>
          </w:tcPr>
          <w:p>
            <w:pPr>
              <w:spacing w:after="0"/>
              <w:rPr>
                <w:sz w:val="22"/>
                <w:szCs w:val="22"/>
                <w:color w:val="auto"/>
              </w:rPr>
            </w:pPr>
          </w:p>
        </w:tc>
        <w:tc>
          <w:tcPr>
            <w:tcW w:w="380" w:type="dxa"/>
            <w:vAlign w:val="bottom"/>
            <w:tcBorders>
              <w:bottom w:val="single" w:sz="8" w:color="808080"/>
            </w:tcBorders>
          </w:tcPr>
          <w:p>
            <w:pPr>
              <w:spacing w:after="0"/>
              <w:rPr>
                <w:sz w:val="22"/>
                <w:szCs w:val="22"/>
                <w:color w:val="auto"/>
              </w:rPr>
            </w:pPr>
          </w:p>
        </w:tc>
        <w:tc>
          <w:tcPr>
            <w:tcW w:w="28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280" w:type="dxa"/>
            <w:vAlign w:val="bottom"/>
            <w:tcBorders>
              <w:bottom w:val="single" w:sz="8" w:color="808080"/>
            </w:tcBorders>
          </w:tcPr>
          <w:p>
            <w:pPr>
              <w:spacing w:after="0"/>
              <w:rPr>
                <w:sz w:val="22"/>
                <w:szCs w:val="22"/>
                <w:color w:val="auto"/>
              </w:rPr>
            </w:pPr>
          </w:p>
        </w:tc>
        <w:tc>
          <w:tcPr>
            <w:tcW w:w="23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3580" w:type="dxa"/>
            <w:vAlign w:val="bottom"/>
            <w:tcBorders>
              <w:bottom w:val="single" w:sz="8" w:color="808080"/>
            </w:tcBorders>
            <w:gridSpan w:val="8"/>
          </w:tcPr>
          <w:p>
            <w:pPr>
              <w:spacing w:after="0" w:line="196" w:lineRule="exact"/>
              <w:rPr>
                <w:sz w:val="20"/>
                <w:szCs w:val="20"/>
                <w:color w:val="auto"/>
              </w:rPr>
            </w:pPr>
            <w:r>
              <w:rPr>
                <w:rFonts w:ascii="Arial" w:cs="Arial" w:eastAsia="Arial" w:hAnsi="Arial"/>
                <w:sz w:val="18"/>
                <w:szCs w:val="18"/>
                <w:b w:val="1"/>
                <w:bCs w:val="1"/>
                <w:color w:val="auto"/>
              </w:rPr>
              <w:t>10. Business Combination Transaction</w:t>
            </w:r>
          </w:p>
        </w:tc>
        <w:tc>
          <w:tcPr>
            <w:tcW w:w="320" w:type="dxa"/>
            <w:vAlign w:val="bottom"/>
            <w:tcBorders>
              <w:bottom w:val="single" w:sz="8" w:color="808080"/>
            </w:tcBorders>
          </w:tcPr>
          <w:p>
            <w:pPr>
              <w:spacing w:after="0"/>
              <w:rPr>
                <w:sz w:val="17"/>
                <w:szCs w:val="17"/>
                <w:color w:val="auto"/>
              </w:rPr>
            </w:pPr>
          </w:p>
        </w:tc>
        <w:tc>
          <w:tcPr>
            <w:tcW w:w="114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10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23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87"/>
        </w:trPr>
        <w:tc>
          <w:tcPr>
            <w:tcW w:w="60" w:type="dxa"/>
            <w:vAlign w:val="bottom"/>
          </w:tcPr>
          <w:p>
            <w:pPr>
              <w:spacing w:after="0"/>
              <w:rPr>
                <w:sz w:val="24"/>
                <w:szCs w:val="24"/>
                <w:color w:val="auto"/>
              </w:rPr>
            </w:pPr>
          </w:p>
        </w:tc>
        <w:tc>
          <w:tcPr>
            <w:tcW w:w="7280" w:type="dxa"/>
            <w:vAlign w:val="bottom"/>
            <w:gridSpan w:val="15"/>
            <w:vMerge w:val="restart"/>
          </w:tcPr>
          <w:p>
            <w:pPr>
              <w:spacing w:after="0"/>
              <w:rPr>
                <w:sz w:val="20"/>
                <w:szCs w:val="20"/>
                <w:color w:val="auto"/>
              </w:rPr>
            </w:pPr>
            <w:r>
              <w:rPr>
                <w:rFonts w:ascii="Arial" w:cs="Arial" w:eastAsia="Arial" w:hAnsi="Arial"/>
                <w:sz w:val="18"/>
                <w:szCs w:val="18"/>
                <w:color w:val="auto"/>
                <w:w w:val="98"/>
              </w:rPr>
              <w:t>Is this offering being made in connection with a business combination transaction, such as a</w:t>
            </w:r>
          </w:p>
        </w:tc>
        <w:tc>
          <w:tcPr>
            <w:tcW w:w="3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80" w:type="dxa"/>
            <w:vAlign w:val="bottom"/>
            <w:vMerge w:val="restart"/>
          </w:tcPr>
          <w:p>
            <w:pPr>
              <w:ind w:left="40"/>
              <w:spacing w:after="0"/>
              <w:rPr>
                <w:sz w:val="20"/>
                <w:szCs w:val="20"/>
                <w:color w:val="auto"/>
              </w:rPr>
            </w:pPr>
            <w:r>
              <w:rPr>
                <w:rFonts w:ascii="Arial" w:cs="Arial" w:eastAsia="Arial" w:hAnsi="Arial"/>
                <w:sz w:val="18"/>
                <w:szCs w:val="18"/>
                <w:color w:val="auto"/>
                <w:w w:val="96"/>
              </w:rPr>
              <w:t>Yes</w:t>
            </w: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0" w:type="dxa"/>
            <w:vAlign w:val="bottom"/>
            <w:gridSpan w:val="2"/>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92"/>
        </w:trPr>
        <w:tc>
          <w:tcPr>
            <w:tcW w:w="60" w:type="dxa"/>
            <w:vAlign w:val="bottom"/>
          </w:tcPr>
          <w:p>
            <w:pPr>
              <w:spacing w:after="0"/>
              <w:rPr>
                <w:sz w:val="7"/>
                <w:szCs w:val="7"/>
                <w:color w:val="auto"/>
              </w:rPr>
            </w:pPr>
          </w:p>
        </w:tc>
        <w:tc>
          <w:tcPr>
            <w:tcW w:w="7280" w:type="dxa"/>
            <w:vAlign w:val="bottom"/>
            <w:gridSpan w:val="15"/>
            <w:vMerge w:val="continue"/>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380" w:type="dxa"/>
            <w:vAlign w:val="bottom"/>
            <w:vMerge w:val="continue"/>
          </w:tcPr>
          <w:p>
            <w:pPr>
              <w:spacing w:after="0"/>
              <w:rPr>
                <w:sz w:val="7"/>
                <w:szCs w:val="7"/>
                <w:color w:val="auto"/>
              </w:rPr>
            </w:pPr>
          </w:p>
        </w:tc>
        <w:tc>
          <w:tcPr>
            <w:tcW w:w="280" w:type="dxa"/>
            <w:vAlign w:val="bottom"/>
            <w:tcBorders>
              <w:left w:val="single" w:sz="8" w:color="auto"/>
            </w:tcBorders>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26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60" w:type="dxa"/>
            <w:vAlign w:val="bottom"/>
          </w:tcPr>
          <w:p>
            <w:pPr>
              <w:spacing w:after="0"/>
              <w:rPr>
                <w:sz w:val="9"/>
                <w:szCs w:val="9"/>
                <w:color w:val="auto"/>
              </w:rPr>
            </w:pPr>
          </w:p>
        </w:tc>
        <w:tc>
          <w:tcPr>
            <w:tcW w:w="3520" w:type="dxa"/>
            <w:vAlign w:val="bottom"/>
            <w:gridSpan w:val="7"/>
            <w:vMerge w:val="restart"/>
          </w:tcPr>
          <w:p>
            <w:pPr>
              <w:spacing w:after="0"/>
              <w:rPr>
                <w:sz w:val="20"/>
                <w:szCs w:val="20"/>
                <w:color w:val="auto"/>
              </w:rPr>
            </w:pPr>
            <w:r>
              <w:rPr>
                <w:rFonts w:ascii="Arial" w:cs="Arial" w:eastAsia="Arial" w:hAnsi="Arial"/>
                <w:sz w:val="18"/>
                <w:szCs w:val="18"/>
                <w:color w:val="auto"/>
              </w:rPr>
              <w:t>merger, acquisition or exchange offer?</w:t>
            </w: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Borders>
              <w:right w:val="single" w:sz="8" w:color="auto"/>
            </w:tcBorders>
          </w:tcPr>
          <w:p>
            <w:pPr>
              <w:spacing w:after="0"/>
              <w:rPr>
                <w:sz w:val="9"/>
                <w:szCs w:val="9"/>
                <w:color w:val="auto"/>
              </w:rPr>
            </w:pPr>
          </w:p>
        </w:tc>
        <w:tc>
          <w:tcPr>
            <w:tcW w:w="280" w:type="dxa"/>
            <w:vAlign w:val="bottom"/>
            <w:tcBorders>
              <w:bottom w:val="single" w:sz="8" w:color="auto"/>
              <w:right w:val="single" w:sz="8" w:color="auto"/>
            </w:tcBorders>
          </w:tcPr>
          <w:p>
            <w:pPr>
              <w:spacing w:after="0"/>
              <w:rPr>
                <w:sz w:val="9"/>
                <w:szCs w:val="9"/>
                <w:color w:val="auto"/>
              </w:rPr>
            </w:pPr>
          </w:p>
        </w:tc>
        <w:tc>
          <w:tcPr>
            <w:tcW w:w="380" w:type="dxa"/>
            <w:vAlign w:val="bottom"/>
            <w:vMerge w:val="continue"/>
          </w:tcPr>
          <w:p>
            <w:pPr>
              <w:spacing w:after="0"/>
              <w:rPr>
                <w:sz w:val="9"/>
                <w:szCs w:val="9"/>
                <w:color w:val="auto"/>
              </w:rPr>
            </w:pPr>
          </w:p>
        </w:tc>
        <w:tc>
          <w:tcPr>
            <w:tcW w:w="280" w:type="dxa"/>
            <w:vAlign w:val="bottom"/>
            <w:tcBorders>
              <w:left w:val="single" w:sz="8" w:color="auto"/>
              <w:bottom w:val="single" w:sz="8" w:color="auto"/>
            </w:tcBorders>
          </w:tcPr>
          <w:p>
            <w:pPr>
              <w:spacing w:after="0"/>
              <w:rPr>
                <w:sz w:val="9"/>
                <w:szCs w:val="9"/>
                <w:color w:val="auto"/>
              </w:rPr>
            </w:pPr>
          </w:p>
        </w:tc>
        <w:tc>
          <w:tcPr>
            <w:tcW w:w="40" w:type="dxa"/>
            <w:vAlign w:val="bottom"/>
            <w:tcBorders>
              <w:bottom w:val="single" w:sz="8" w:color="auto"/>
              <w:right w:val="single" w:sz="8" w:color="auto"/>
            </w:tcBorders>
          </w:tcPr>
          <w:p>
            <w:pPr>
              <w:spacing w:after="0"/>
              <w:rPr>
                <w:sz w:val="9"/>
                <w:szCs w:val="9"/>
                <w:color w:val="auto"/>
              </w:rPr>
            </w:pPr>
          </w:p>
        </w:tc>
        <w:tc>
          <w:tcPr>
            <w:tcW w:w="26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60" w:type="dxa"/>
            <w:vAlign w:val="bottom"/>
          </w:tcPr>
          <w:p>
            <w:pPr>
              <w:spacing w:after="0"/>
              <w:rPr>
                <w:sz w:val="9"/>
                <w:szCs w:val="9"/>
                <w:color w:val="auto"/>
              </w:rPr>
            </w:pPr>
          </w:p>
        </w:tc>
        <w:tc>
          <w:tcPr>
            <w:tcW w:w="3520" w:type="dxa"/>
            <w:vAlign w:val="bottom"/>
            <w:gridSpan w:val="7"/>
            <w:vMerge w:val="continue"/>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3580" w:type="dxa"/>
            <w:vAlign w:val="bottom"/>
            <w:gridSpan w:val="8"/>
          </w:tcPr>
          <w:p>
            <w:pPr>
              <w:spacing w:after="0"/>
              <w:rPr>
                <w:sz w:val="20"/>
                <w:szCs w:val="20"/>
                <w:color w:val="auto"/>
              </w:rPr>
            </w:pPr>
            <w:r>
              <w:rPr>
                <w:rFonts w:ascii="Arial" w:cs="Arial" w:eastAsia="Arial" w:hAnsi="Arial"/>
                <w:sz w:val="18"/>
                <w:szCs w:val="18"/>
                <w:color w:val="auto"/>
              </w:rPr>
              <w:t>Clarification of Response (if Necessary):</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6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1020" w:type="dxa"/>
            <w:vAlign w:val="bottom"/>
            <w:tcBorders>
              <w:bottom w:val="single" w:sz="8" w:color="808080"/>
            </w:tcBorders>
            <w:gridSpan w:val="2"/>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1300" w:type="dxa"/>
            <w:vAlign w:val="bottom"/>
            <w:tcBorders>
              <w:bottom w:val="single" w:sz="8" w:color="808080"/>
            </w:tcBorders>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114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110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232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440" w:type="dxa"/>
            <w:vAlign w:val="bottom"/>
            <w:tcBorders>
              <w:bottom w:val="single" w:sz="8" w:color="808080"/>
            </w:tcBorders>
            <w:gridSpan w:val="6"/>
          </w:tcPr>
          <w:p>
            <w:pPr>
              <w:spacing w:after="0" w:line="196" w:lineRule="exact"/>
              <w:rPr>
                <w:sz w:val="20"/>
                <w:szCs w:val="20"/>
                <w:color w:val="auto"/>
              </w:rPr>
            </w:pPr>
            <w:r>
              <w:rPr>
                <w:rFonts w:ascii="Arial" w:cs="Arial" w:eastAsia="Arial" w:hAnsi="Arial"/>
                <w:sz w:val="18"/>
                <w:szCs w:val="18"/>
                <w:b w:val="1"/>
                <w:bCs w:val="1"/>
                <w:color w:val="auto"/>
              </w:rPr>
              <w:t>11. Minimum Investment</w:t>
            </w:r>
          </w:p>
        </w:tc>
        <w:tc>
          <w:tcPr>
            <w:tcW w:w="320" w:type="dxa"/>
            <w:vAlign w:val="bottom"/>
            <w:tcBorders>
              <w:bottom w:val="single" w:sz="8" w:color="808080"/>
            </w:tcBorders>
          </w:tcPr>
          <w:p>
            <w:pPr>
              <w:spacing w:after="0"/>
              <w:rPr>
                <w:sz w:val="17"/>
                <w:szCs w:val="17"/>
                <w:color w:val="auto"/>
              </w:rPr>
            </w:pPr>
          </w:p>
        </w:tc>
        <w:tc>
          <w:tcPr>
            <w:tcW w:w="82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114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10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23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427"/>
        </w:trPr>
        <w:tc>
          <w:tcPr>
            <w:tcW w:w="60" w:type="dxa"/>
            <w:vAlign w:val="bottom"/>
          </w:tcPr>
          <w:p>
            <w:pPr>
              <w:spacing w:after="0"/>
              <w:rPr>
                <w:sz w:val="24"/>
                <w:szCs w:val="24"/>
                <w:color w:val="auto"/>
              </w:rPr>
            </w:pPr>
          </w:p>
        </w:tc>
        <w:tc>
          <w:tcPr>
            <w:tcW w:w="5880" w:type="dxa"/>
            <w:vAlign w:val="bottom"/>
            <w:gridSpan w:val="13"/>
          </w:tcPr>
          <w:p>
            <w:pPr>
              <w:spacing w:after="0"/>
              <w:rPr>
                <w:sz w:val="20"/>
                <w:szCs w:val="20"/>
                <w:color w:val="auto"/>
              </w:rPr>
            </w:pPr>
            <w:r>
              <w:rPr>
                <w:rFonts w:ascii="Arial" w:cs="Arial" w:eastAsia="Arial" w:hAnsi="Arial"/>
                <w:sz w:val="18"/>
                <w:szCs w:val="18"/>
                <w:color w:val="auto"/>
              </w:rPr>
              <w:t>Minimum investment accepted from any outside investor $</w:t>
            </w:r>
            <w:r>
              <w:rPr>
                <w:rFonts w:ascii="Times New Roman" w:cs="Times New Roman" w:eastAsia="Times New Roman" w:hAnsi="Times New Roman"/>
                <w:sz w:val="18"/>
                <w:szCs w:val="18"/>
                <w:color w:val="0000FF"/>
              </w:rPr>
              <w:t>100,000</w:t>
            </w:r>
            <w:r>
              <w:rPr>
                <w:rFonts w:ascii="Arial" w:cs="Arial" w:eastAsia="Arial" w:hAnsi="Arial"/>
                <w:sz w:val="18"/>
                <w:szCs w:val="18"/>
                <w:color w:val="auto"/>
              </w:rPr>
              <w:t xml:space="preserve"> USD</w:t>
            </w: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6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1020" w:type="dxa"/>
            <w:vAlign w:val="bottom"/>
            <w:tcBorders>
              <w:bottom w:val="single" w:sz="8" w:color="808080"/>
            </w:tcBorders>
            <w:gridSpan w:val="2"/>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130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82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110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23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440" w:type="dxa"/>
            <w:vAlign w:val="bottom"/>
            <w:tcBorders>
              <w:bottom w:val="single" w:sz="8" w:color="808080"/>
            </w:tcBorders>
            <w:gridSpan w:val="6"/>
          </w:tcPr>
          <w:p>
            <w:pPr>
              <w:spacing w:after="0" w:line="196" w:lineRule="exact"/>
              <w:rPr>
                <w:sz w:val="20"/>
                <w:szCs w:val="20"/>
                <w:color w:val="auto"/>
              </w:rPr>
            </w:pPr>
            <w:r>
              <w:rPr>
                <w:rFonts w:ascii="Arial" w:cs="Arial" w:eastAsia="Arial" w:hAnsi="Arial"/>
                <w:sz w:val="18"/>
                <w:szCs w:val="18"/>
                <w:b w:val="1"/>
                <w:bCs w:val="1"/>
                <w:color w:val="auto"/>
              </w:rPr>
              <w:t>12. Sales Compensation</w:t>
            </w:r>
          </w:p>
        </w:tc>
        <w:tc>
          <w:tcPr>
            <w:tcW w:w="320" w:type="dxa"/>
            <w:vAlign w:val="bottom"/>
            <w:tcBorders>
              <w:bottom w:val="single" w:sz="8" w:color="808080"/>
            </w:tcBorders>
          </w:tcPr>
          <w:p>
            <w:pPr>
              <w:spacing w:after="0"/>
              <w:rPr>
                <w:sz w:val="17"/>
                <w:szCs w:val="17"/>
                <w:color w:val="auto"/>
              </w:rPr>
            </w:pPr>
          </w:p>
        </w:tc>
        <w:tc>
          <w:tcPr>
            <w:tcW w:w="82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114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10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23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gridSpan w:val="3"/>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4"/>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380" w:type="dxa"/>
            <w:vAlign w:val="bottom"/>
            <w:gridSpan w:val="5"/>
          </w:tcPr>
          <w:p>
            <w:pPr>
              <w:spacing w:after="0" w:line="196" w:lineRule="exact"/>
              <w:rPr>
                <w:sz w:val="20"/>
                <w:szCs w:val="20"/>
                <w:color w:val="auto"/>
              </w:rPr>
            </w:pPr>
            <w:r>
              <w:rPr>
                <w:rFonts w:ascii="Arial" w:cs="Arial" w:eastAsia="Arial" w:hAnsi="Arial"/>
                <w:sz w:val="18"/>
                <w:szCs w:val="18"/>
                <w:color w:val="auto"/>
              </w:rPr>
              <w:t>Recipient</w:t>
            </w: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tcBorders>
              <w:right w:val="single" w:sz="8" w:color="auto"/>
            </w:tcBorders>
            <w:gridSpan w:val="4"/>
          </w:tcPr>
          <w:p>
            <w:pPr>
              <w:spacing w:after="0" w:line="196" w:lineRule="exact"/>
              <w:rPr>
                <w:sz w:val="20"/>
                <w:szCs w:val="20"/>
                <w:color w:val="auto"/>
              </w:rPr>
            </w:pPr>
            <w:r>
              <w:rPr>
                <w:rFonts w:ascii="Arial" w:cs="Arial" w:eastAsia="Arial" w:hAnsi="Arial"/>
                <w:sz w:val="18"/>
                <w:szCs w:val="18"/>
                <w:color w:val="auto"/>
                <w:w w:val="97"/>
              </w:rPr>
              <w:t>Recipient CRD Number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1300" w:type="dxa"/>
            <w:vAlign w:val="bottom"/>
            <w:gridSpan w:val="5"/>
          </w:tcPr>
          <w:p>
            <w:pPr>
              <w:ind w:left="40"/>
              <w:spacing w:after="0" w:line="196" w:lineRule="exact"/>
              <w:rPr>
                <w:sz w:val="20"/>
                <w:szCs w:val="20"/>
                <w:color w:val="auto"/>
              </w:rPr>
            </w:pPr>
            <w:r>
              <w:rPr>
                <w:rFonts w:ascii="Arial" w:cs="Arial" w:eastAsia="Arial" w:hAnsi="Arial"/>
                <w:sz w:val="18"/>
                <w:szCs w:val="18"/>
                <w:color w:val="auto"/>
              </w:rPr>
              <w:t>None</w:t>
            </w:r>
          </w:p>
        </w:tc>
        <w:tc>
          <w:tcPr>
            <w:tcW w:w="2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60" w:type="dxa"/>
            <w:vAlign w:val="bottom"/>
          </w:tcPr>
          <w:p>
            <w:pPr>
              <w:spacing w:after="0"/>
              <w:rPr>
                <w:sz w:val="24"/>
                <w:szCs w:val="24"/>
                <w:color w:val="auto"/>
              </w:rPr>
            </w:pPr>
          </w:p>
        </w:tc>
        <w:tc>
          <w:tcPr>
            <w:tcW w:w="23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Univest Securities, LLC</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0000FF"/>
              </w:rPr>
              <w:t>36105</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360" w:type="dxa"/>
            <w:vAlign w:val="bottom"/>
            <w:gridSpan w:val="4"/>
            <w:vMerge w:val="restart"/>
          </w:tcPr>
          <w:p>
            <w:pPr>
              <w:spacing w:after="0"/>
              <w:rPr>
                <w:sz w:val="20"/>
                <w:szCs w:val="20"/>
                <w:color w:val="auto"/>
              </w:rPr>
            </w:pPr>
            <w:r>
              <w:rPr>
                <w:rFonts w:ascii="Arial" w:cs="Arial" w:eastAsia="Arial" w:hAnsi="Arial"/>
                <w:sz w:val="18"/>
                <w:szCs w:val="18"/>
                <w:color w:val="auto"/>
                <w:w w:val="97"/>
              </w:rPr>
              <w:t>(Associated) Broker or Dealer</w:t>
            </w:r>
          </w:p>
        </w:tc>
        <w:tc>
          <w:tcPr>
            <w:tcW w:w="320" w:type="dxa"/>
            <w:vAlign w:val="bottom"/>
            <w:tcBorders>
              <w:bottom w:val="single" w:sz="8" w:color="auto"/>
            </w:tcBorders>
          </w:tcPr>
          <w:p>
            <w:pPr>
              <w:spacing w:after="0"/>
              <w:rPr>
                <w:sz w:val="6"/>
                <w:szCs w:val="6"/>
                <w:color w:val="auto"/>
              </w:rPr>
            </w:pPr>
          </w:p>
        </w:tc>
        <w:tc>
          <w:tcPr>
            <w:tcW w:w="82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40" w:type="dxa"/>
            <w:vAlign w:val="bottom"/>
            <w:gridSpan w:val="9"/>
            <w:vMerge w:val="restart"/>
          </w:tcPr>
          <w:p>
            <w:pPr>
              <w:spacing w:after="0"/>
              <w:rPr>
                <w:sz w:val="20"/>
                <w:szCs w:val="20"/>
                <w:color w:val="auto"/>
              </w:rPr>
            </w:pPr>
            <w:r>
              <w:rPr>
                <w:rFonts w:ascii="Arial" w:cs="Arial" w:eastAsia="Arial" w:hAnsi="Arial"/>
                <w:sz w:val="18"/>
                <w:szCs w:val="18"/>
                <w:color w:val="auto"/>
                <w:w w:val="97"/>
              </w:rPr>
              <w:t>(Associated) Broker or Dealer CRD Number</w:t>
            </w:r>
          </w:p>
        </w:tc>
        <w:tc>
          <w:tcPr>
            <w:tcW w:w="4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232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60" w:type="dxa"/>
            <w:vAlign w:val="bottom"/>
            <w:gridSpan w:val="4"/>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8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gridSpan w:val="9"/>
            <w:vMerge w:val="continue"/>
          </w:tcPr>
          <w:p>
            <w:pPr>
              <w:spacing w:after="0"/>
              <w:rPr>
                <w:sz w:val="17"/>
                <w:szCs w:val="17"/>
                <w:color w:val="auto"/>
              </w:rPr>
            </w:pPr>
          </w:p>
        </w:tc>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60" w:type="dxa"/>
            <w:vAlign w:val="bottom"/>
          </w:tcPr>
          <w:p>
            <w:pPr>
              <w:spacing w:after="0"/>
              <w:rPr>
                <w:sz w:val="24"/>
                <w:szCs w:val="24"/>
                <w:color w:val="auto"/>
              </w:rPr>
            </w:pPr>
          </w:p>
        </w:tc>
        <w:tc>
          <w:tcPr>
            <w:tcW w:w="23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None</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0000FF"/>
              </w:rPr>
              <w:t>None</w:t>
            </w: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60" w:type="dxa"/>
            <w:vAlign w:val="bottom"/>
          </w:tcPr>
          <w:p>
            <w:pPr>
              <w:spacing w:after="0"/>
              <w:rPr>
                <w:sz w:val="23"/>
                <w:szCs w:val="23"/>
                <w:color w:val="auto"/>
              </w:rPr>
            </w:pPr>
          </w:p>
        </w:tc>
        <w:tc>
          <w:tcPr>
            <w:tcW w:w="2380" w:type="dxa"/>
            <w:vAlign w:val="bottom"/>
            <w:gridSpan w:val="5"/>
          </w:tcPr>
          <w:p>
            <w:pPr>
              <w:spacing w:after="0"/>
              <w:rPr>
                <w:sz w:val="20"/>
                <w:szCs w:val="20"/>
                <w:color w:val="auto"/>
              </w:rPr>
            </w:pPr>
            <w:r>
              <w:rPr>
                <w:rFonts w:ascii="Arial" w:cs="Arial" w:eastAsia="Arial" w:hAnsi="Arial"/>
                <w:sz w:val="18"/>
                <w:szCs w:val="18"/>
                <w:color w:val="auto"/>
              </w:rPr>
              <w:t>Street Address 1</w:t>
            </w: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300" w:type="dxa"/>
            <w:vAlign w:val="bottom"/>
            <w:gridSpan w:val="6"/>
          </w:tcPr>
          <w:p>
            <w:pPr>
              <w:ind w:left="8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60" w:type="dxa"/>
            <w:vAlign w:val="bottom"/>
          </w:tcPr>
          <w:p>
            <w:pPr>
              <w:spacing w:after="0"/>
              <w:rPr>
                <w:sz w:val="21"/>
                <w:szCs w:val="21"/>
                <w:color w:val="auto"/>
              </w:rPr>
            </w:pPr>
          </w:p>
        </w:tc>
        <w:tc>
          <w:tcPr>
            <w:tcW w:w="23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75 Rockefeller Plaza</w:t>
            </w: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0000FF"/>
              </w:rPr>
              <w:t>Suite 1838</w:t>
            </w: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60" w:type="dxa"/>
            <w:vAlign w:val="bottom"/>
          </w:tcPr>
          <w:p>
            <w:pPr>
              <w:spacing w:after="0"/>
              <w:rPr>
                <w:sz w:val="23"/>
                <w:szCs w:val="23"/>
                <w:color w:val="auto"/>
              </w:rPr>
            </w:pPr>
          </w:p>
        </w:tc>
        <w:tc>
          <w:tcPr>
            <w:tcW w:w="2380" w:type="dxa"/>
            <w:vAlign w:val="bottom"/>
            <w:gridSpan w:val="5"/>
          </w:tcPr>
          <w:p>
            <w:pPr>
              <w:spacing w:after="0"/>
              <w:rPr>
                <w:sz w:val="20"/>
                <w:szCs w:val="20"/>
                <w:color w:val="auto"/>
              </w:rPr>
            </w:pPr>
            <w:r>
              <w:rPr>
                <w:rFonts w:ascii="Arial" w:cs="Arial" w:eastAsia="Arial" w:hAnsi="Arial"/>
                <w:sz w:val="18"/>
                <w:szCs w:val="18"/>
                <w:color w:val="auto"/>
              </w:rPr>
              <w:t>City</w:t>
            </w: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300" w:type="dxa"/>
            <w:vAlign w:val="bottom"/>
            <w:gridSpan w:val="6"/>
          </w:tcPr>
          <w:p>
            <w:pPr>
              <w:ind w:left="80"/>
              <w:spacing w:after="0"/>
              <w:rPr>
                <w:sz w:val="20"/>
                <w:szCs w:val="20"/>
                <w:color w:val="auto"/>
              </w:rPr>
            </w:pPr>
            <w:r>
              <w:rPr>
                <w:rFonts w:ascii="Arial" w:cs="Arial" w:eastAsia="Arial" w:hAnsi="Arial"/>
                <w:sz w:val="18"/>
                <w:szCs w:val="18"/>
                <w:color w:val="auto"/>
              </w:rPr>
              <w:t>State/Province/Country</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320" w:type="dxa"/>
            <w:vAlign w:val="bottom"/>
          </w:tcPr>
          <w:p>
            <w:pPr>
              <w:ind w:left="880"/>
              <w:spacing w:after="0"/>
              <w:rPr>
                <w:sz w:val="20"/>
                <w:szCs w:val="20"/>
                <w:color w:val="auto"/>
              </w:rPr>
            </w:pPr>
            <w:r>
              <w:rPr>
                <w:rFonts w:ascii="Arial" w:cs="Arial" w:eastAsia="Arial" w:hAnsi="Arial"/>
                <w:sz w:val="18"/>
                <w:szCs w:val="18"/>
                <w:color w:val="auto"/>
              </w:rPr>
              <w:t>ZIP/Postal Code</w:t>
            </w:r>
          </w:p>
        </w:tc>
        <w:tc>
          <w:tcPr>
            <w:tcW w:w="0" w:type="dxa"/>
            <w:vAlign w:val="bottom"/>
          </w:tcPr>
          <w:p>
            <w:pPr>
              <w:spacing w:after="0"/>
              <w:rPr>
                <w:sz w:val="1"/>
                <w:szCs w:val="1"/>
                <w:color w:val="auto"/>
              </w:rPr>
            </w:pPr>
          </w:p>
        </w:tc>
      </w:tr>
      <w:tr>
        <w:trPr>
          <w:trHeight w:val="253"/>
        </w:trPr>
        <w:tc>
          <w:tcPr>
            <w:tcW w:w="60" w:type="dxa"/>
            <w:vAlign w:val="bottom"/>
          </w:tcPr>
          <w:p>
            <w:pPr>
              <w:spacing w:after="0"/>
              <w:rPr>
                <w:sz w:val="21"/>
                <w:szCs w:val="21"/>
                <w:color w:val="auto"/>
              </w:rPr>
            </w:pPr>
          </w:p>
        </w:tc>
        <w:tc>
          <w:tcPr>
            <w:tcW w:w="23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New York</w:t>
            </w: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30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0000FF"/>
              </w:rPr>
              <w:t>NEW YORK</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0000FF"/>
              </w:rPr>
              <w:t>10019</w:t>
            </w:r>
          </w:p>
        </w:tc>
        <w:tc>
          <w:tcPr>
            <w:tcW w:w="0" w:type="dxa"/>
            <w:vAlign w:val="bottom"/>
          </w:tcPr>
          <w:p>
            <w:pPr>
              <w:spacing w:after="0"/>
              <w:rPr>
                <w:sz w:val="1"/>
                <w:szCs w:val="1"/>
                <w:color w:val="auto"/>
              </w:rPr>
            </w:pPr>
          </w:p>
        </w:tc>
      </w:tr>
      <w:tr>
        <w:trPr>
          <w:trHeight w:val="80"/>
        </w:trPr>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3500" w:type="dxa"/>
            <w:vAlign w:val="bottom"/>
            <w:gridSpan w:val="6"/>
            <w:vMerge w:val="restart"/>
          </w:tcPr>
          <w:p>
            <w:pPr>
              <w:spacing w:after="0"/>
              <w:rPr>
                <w:sz w:val="20"/>
                <w:szCs w:val="20"/>
                <w:color w:val="auto"/>
              </w:rPr>
            </w:pPr>
            <w:r>
              <w:rPr>
                <w:rFonts w:ascii="Arial" w:cs="Arial" w:eastAsia="Arial" w:hAnsi="Arial"/>
                <w:sz w:val="18"/>
                <w:szCs w:val="18"/>
                <w:color w:val="auto"/>
              </w:rPr>
              <w:t>State(s) of Solicitation (select all that apply)</w:t>
            </w:r>
          </w:p>
        </w:tc>
        <w:tc>
          <w:tcPr>
            <w:tcW w:w="320" w:type="dxa"/>
            <w:vAlign w:val="bottom"/>
            <w:tcBorders>
              <w:bottom w:val="single" w:sz="8" w:color="auto"/>
            </w:tcBorders>
          </w:tcPr>
          <w:p>
            <w:pPr>
              <w:spacing w:after="0"/>
              <w:rPr>
                <w:sz w:val="6"/>
                <w:szCs w:val="6"/>
                <w:color w:val="auto"/>
              </w:rPr>
            </w:pPr>
          </w:p>
        </w:tc>
        <w:tc>
          <w:tcPr>
            <w:tcW w:w="1140" w:type="dxa"/>
            <w:vAlign w:val="bottom"/>
            <w:vMerge w:val="restart"/>
          </w:tcPr>
          <w:p>
            <w:pPr>
              <w:ind w:left="40"/>
              <w:spacing w:after="0"/>
              <w:rPr>
                <w:sz w:val="20"/>
                <w:szCs w:val="20"/>
                <w:color w:val="auto"/>
              </w:rPr>
            </w:pPr>
            <w:r>
              <w:rPr>
                <w:rFonts w:ascii="Arial" w:cs="Arial" w:eastAsia="Arial" w:hAnsi="Arial"/>
                <w:sz w:val="18"/>
                <w:szCs w:val="18"/>
                <w:color w:val="auto"/>
              </w:rPr>
              <w:t>All States</w:t>
            </w: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80" w:type="dxa"/>
            <w:vAlign w:val="bottom"/>
            <w:gridSpan w:val="4"/>
            <w:vMerge w:val="restart"/>
          </w:tcPr>
          <w:p>
            <w:pPr>
              <w:ind w:left="20"/>
              <w:spacing w:after="0"/>
              <w:rPr>
                <w:sz w:val="20"/>
                <w:szCs w:val="20"/>
                <w:color w:val="auto"/>
              </w:rPr>
            </w:pPr>
            <w:r>
              <w:rPr>
                <w:rFonts w:ascii="Arial" w:cs="Arial" w:eastAsia="Arial" w:hAnsi="Arial"/>
                <w:sz w:val="18"/>
                <w:szCs w:val="18"/>
                <w:color w:val="auto"/>
              </w:rPr>
              <w:t>Foreign/non-US</w:t>
            </w: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6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3500" w:type="dxa"/>
            <w:vAlign w:val="bottom"/>
            <w:gridSpan w:val="6"/>
            <w:vMerge w:val="continue"/>
          </w:tcPr>
          <w:p>
            <w:pPr>
              <w:spacing w:after="0"/>
              <w:rPr>
                <w:sz w:val="6"/>
                <w:szCs w:val="6"/>
                <w:color w:val="auto"/>
              </w:rPr>
            </w:pPr>
          </w:p>
        </w:tc>
        <w:tc>
          <w:tcPr>
            <w:tcW w:w="320" w:type="dxa"/>
            <w:vAlign w:val="bottom"/>
            <w:tcBorders>
              <w:left w:val="single" w:sz="8" w:color="auto"/>
              <w:right w:val="single" w:sz="8" w:color="auto"/>
            </w:tcBorders>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880" w:type="dxa"/>
            <w:vAlign w:val="bottom"/>
            <w:gridSpan w:val="4"/>
            <w:vMerge w:val="continue"/>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6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3500" w:type="dxa"/>
            <w:vAlign w:val="bottom"/>
            <w:gridSpan w:val="6"/>
            <w:vMerge w:val="continue"/>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114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1880" w:type="dxa"/>
            <w:vAlign w:val="bottom"/>
            <w:gridSpan w:val="4"/>
            <w:vMerge w:val="continue"/>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3500" w:type="dxa"/>
            <w:vAlign w:val="bottom"/>
            <w:gridSpan w:val="6"/>
            <w:vMerge w:val="restart"/>
          </w:tcPr>
          <w:p>
            <w:pPr>
              <w:spacing w:after="0"/>
              <w:rPr>
                <w:sz w:val="20"/>
                <w:szCs w:val="20"/>
                <w:color w:val="auto"/>
              </w:rPr>
            </w:pPr>
            <w:r>
              <w:rPr>
                <w:rFonts w:ascii="Arial" w:cs="Arial" w:eastAsia="Arial" w:hAnsi="Arial"/>
                <w:sz w:val="18"/>
                <w:szCs w:val="18"/>
                <w:color w:val="auto"/>
                <w:w w:val="97"/>
              </w:rPr>
              <w:t>Check “All States” or check individual States</w:t>
            </w:r>
          </w:p>
        </w:tc>
        <w:tc>
          <w:tcPr>
            <w:tcW w:w="320" w:type="dxa"/>
            <w:vAlign w:val="bottom"/>
            <w:tcBorders>
              <w:left w:val="single" w:sz="8" w:color="auto"/>
              <w:right w:val="single" w:sz="8" w:color="auto"/>
            </w:tcBorders>
          </w:tcPr>
          <w:p>
            <w:pPr>
              <w:spacing w:after="0"/>
              <w:rPr>
                <w:sz w:val="9"/>
                <w:szCs w:val="9"/>
                <w:color w:val="auto"/>
              </w:rPr>
            </w:pPr>
          </w:p>
        </w:tc>
        <w:tc>
          <w:tcPr>
            <w:tcW w:w="1140" w:type="dxa"/>
            <w:vAlign w:val="bottom"/>
            <w:vMerge w:val="continue"/>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1880" w:type="dxa"/>
            <w:vAlign w:val="bottom"/>
            <w:gridSpan w:val="4"/>
            <w:vMerge w:val="continue"/>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3500" w:type="dxa"/>
            <w:vAlign w:val="bottom"/>
            <w:gridSpan w:val="6"/>
            <w:vMerge w:val="continue"/>
          </w:tcPr>
          <w:p>
            <w:pPr>
              <w:spacing w:after="0"/>
              <w:rPr>
                <w:sz w:val="7"/>
                <w:szCs w:val="7"/>
                <w:color w:val="auto"/>
              </w:rPr>
            </w:pPr>
          </w:p>
        </w:tc>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60" w:type="dxa"/>
            <w:vAlign w:val="bottom"/>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1020" w:type="dxa"/>
            <w:vAlign w:val="bottom"/>
            <w:tcBorders>
              <w:bottom w:val="single" w:sz="8" w:color="808080"/>
            </w:tcBorders>
            <w:gridSpan w:val="2"/>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1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Borders>
              <w:top w:val="single" w:sz="8" w:color="2C2C2C"/>
              <w:bottom w:val="single" w:sz="8" w:color="808080"/>
            </w:tcBorders>
            <w:gridSpan w:val="2"/>
          </w:tcPr>
          <w:p>
            <w:pPr>
              <w:ind w:left="40"/>
              <w:spacing w:after="0"/>
              <w:rPr>
                <w:sz w:val="20"/>
                <w:szCs w:val="20"/>
                <w:color w:val="auto"/>
              </w:rPr>
            </w:pPr>
            <w:r>
              <w:rPr>
                <w:rFonts w:ascii="Times New Roman" w:cs="Times New Roman" w:eastAsia="Times New Roman" w:hAnsi="Times New Roman"/>
                <w:sz w:val="18"/>
                <w:szCs w:val="18"/>
                <w:color w:val="0000FF"/>
              </w:rPr>
              <w:t>ILLINOIS</w:t>
            </w:r>
          </w:p>
        </w:tc>
        <w:tc>
          <w:tcPr>
            <w:tcW w:w="134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360" w:type="dxa"/>
            <w:vAlign w:val="bottom"/>
            <w:gridSpan w:val="4"/>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Borders>
              <w:top w:val="single" w:sz="8" w:color="2C2C2C"/>
              <w:bottom w:val="single" w:sz="8" w:color="808080"/>
            </w:tcBorders>
            <w:gridSpan w:val="2"/>
          </w:tcPr>
          <w:p>
            <w:pPr>
              <w:ind w:left="40"/>
              <w:spacing w:after="0"/>
              <w:rPr>
                <w:sz w:val="20"/>
                <w:szCs w:val="20"/>
                <w:color w:val="auto"/>
              </w:rPr>
            </w:pPr>
            <w:r>
              <w:rPr>
                <w:rFonts w:ascii="Times New Roman" w:cs="Times New Roman" w:eastAsia="Times New Roman" w:hAnsi="Times New Roman"/>
                <w:sz w:val="18"/>
                <w:szCs w:val="18"/>
                <w:color w:val="0000FF"/>
                <w:w w:val="98"/>
              </w:rPr>
              <w:t>NEBRASKA</w:t>
            </w:r>
          </w:p>
        </w:tc>
        <w:tc>
          <w:tcPr>
            <w:tcW w:w="134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360" w:type="dxa"/>
            <w:vAlign w:val="bottom"/>
            <w:gridSpan w:val="4"/>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Borders>
              <w:top w:val="single" w:sz="8" w:color="2C2C2C"/>
              <w:bottom w:val="single" w:sz="8" w:color="808080"/>
            </w:tcBorders>
            <w:gridSpan w:val="2"/>
          </w:tcPr>
          <w:p>
            <w:pPr>
              <w:ind w:left="40"/>
              <w:spacing w:after="0"/>
              <w:rPr>
                <w:sz w:val="20"/>
                <w:szCs w:val="20"/>
                <w:color w:val="auto"/>
              </w:rPr>
            </w:pPr>
            <w:r>
              <w:rPr>
                <w:rFonts w:ascii="Times New Roman" w:cs="Times New Roman" w:eastAsia="Times New Roman" w:hAnsi="Times New Roman"/>
                <w:sz w:val="18"/>
                <w:szCs w:val="18"/>
                <w:color w:val="0000FF"/>
              </w:rPr>
              <w:t>NEVADA</w:t>
            </w:r>
          </w:p>
        </w:tc>
        <w:tc>
          <w:tcPr>
            <w:tcW w:w="134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360" w:type="dxa"/>
            <w:vAlign w:val="bottom"/>
            <w:gridSpan w:val="4"/>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Borders>
              <w:top w:val="single" w:sz="8" w:color="2C2C2C"/>
              <w:bottom w:val="single" w:sz="8" w:color="808080"/>
            </w:tcBorders>
            <w:gridSpan w:val="2"/>
          </w:tcPr>
          <w:p>
            <w:pPr>
              <w:ind w:left="40"/>
              <w:spacing w:after="0"/>
              <w:rPr>
                <w:sz w:val="20"/>
                <w:szCs w:val="20"/>
                <w:color w:val="auto"/>
              </w:rPr>
            </w:pPr>
            <w:r>
              <w:rPr>
                <w:rFonts w:ascii="Times New Roman" w:cs="Times New Roman" w:eastAsia="Times New Roman" w:hAnsi="Times New Roman"/>
                <w:sz w:val="18"/>
                <w:szCs w:val="18"/>
                <w:color w:val="0000FF"/>
                <w:w w:val="99"/>
              </w:rPr>
              <w:t>NEW YORK</w:t>
            </w:r>
          </w:p>
        </w:tc>
        <w:tc>
          <w:tcPr>
            <w:tcW w:w="134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360" w:type="dxa"/>
            <w:vAlign w:val="bottom"/>
            <w:gridSpan w:val="4"/>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Borders>
              <w:top w:val="single" w:sz="8" w:color="2C2C2C"/>
              <w:bottom w:val="single" w:sz="8" w:color="808080"/>
            </w:tcBorders>
            <w:gridSpan w:val="2"/>
          </w:tcPr>
          <w:p>
            <w:pPr>
              <w:ind w:left="40"/>
              <w:spacing w:after="0"/>
              <w:rPr>
                <w:sz w:val="20"/>
                <w:szCs w:val="20"/>
                <w:color w:val="auto"/>
              </w:rPr>
            </w:pPr>
            <w:r>
              <w:rPr>
                <w:rFonts w:ascii="Times New Roman" w:cs="Times New Roman" w:eastAsia="Times New Roman" w:hAnsi="Times New Roman"/>
                <w:sz w:val="18"/>
                <w:szCs w:val="18"/>
                <w:color w:val="0000FF"/>
              </w:rPr>
              <w:t>UTAH</w:t>
            </w:r>
          </w:p>
        </w:tc>
        <w:tc>
          <w:tcPr>
            <w:tcW w:w="134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23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0" w:type="dxa"/>
            <w:vAlign w:val="bottom"/>
            <w:tcBorders>
              <w:bottom w:val="single" w:sz="8" w:color="808080"/>
            </w:tcBorders>
          </w:tcPr>
          <w:p>
            <w:pPr>
              <w:spacing w:after="0"/>
              <w:rPr>
                <w:sz w:val="15"/>
                <w:szCs w:val="15"/>
                <w:color w:val="auto"/>
              </w:rPr>
            </w:pPr>
          </w:p>
        </w:tc>
        <w:tc>
          <w:tcPr>
            <w:tcW w:w="20" w:type="dxa"/>
            <w:vAlign w:val="bottom"/>
            <w:tcBorders>
              <w:bottom w:val="single" w:sz="8" w:color="808080"/>
            </w:tcBorders>
          </w:tcPr>
          <w:p>
            <w:pPr>
              <w:spacing w:after="0"/>
              <w:rPr>
                <w:sz w:val="15"/>
                <w:szCs w:val="15"/>
                <w:color w:val="auto"/>
              </w:rPr>
            </w:pPr>
          </w:p>
        </w:tc>
        <w:tc>
          <w:tcPr>
            <w:tcW w:w="260" w:type="dxa"/>
            <w:vAlign w:val="bottom"/>
            <w:tcBorders>
              <w:bottom w:val="single" w:sz="8" w:color="808080"/>
            </w:tcBorders>
          </w:tcPr>
          <w:p>
            <w:pPr>
              <w:spacing w:after="0"/>
              <w:rPr>
                <w:sz w:val="15"/>
                <w:szCs w:val="15"/>
                <w:color w:val="auto"/>
              </w:rPr>
            </w:pPr>
          </w:p>
        </w:tc>
        <w:tc>
          <w:tcPr>
            <w:tcW w:w="76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1300" w:type="dxa"/>
            <w:vAlign w:val="bottom"/>
            <w:tcBorders>
              <w:bottom w:val="single" w:sz="8" w:color="808080"/>
            </w:tcBorders>
          </w:tcPr>
          <w:p>
            <w:pPr>
              <w:spacing w:after="0"/>
              <w:rPr>
                <w:sz w:val="15"/>
                <w:szCs w:val="15"/>
                <w:color w:val="auto"/>
              </w:rPr>
            </w:pPr>
          </w:p>
        </w:tc>
        <w:tc>
          <w:tcPr>
            <w:tcW w:w="320" w:type="dxa"/>
            <w:vAlign w:val="bottom"/>
            <w:tcBorders>
              <w:bottom w:val="single" w:sz="8" w:color="808080"/>
            </w:tcBorders>
          </w:tcPr>
          <w:p>
            <w:pPr>
              <w:spacing w:after="0"/>
              <w:rPr>
                <w:sz w:val="15"/>
                <w:szCs w:val="15"/>
                <w:color w:val="auto"/>
              </w:rPr>
            </w:pPr>
          </w:p>
        </w:tc>
        <w:tc>
          <w:tcPr>
            <w:tcW w:w="820" w:type="dxa"/>
            <w:vAlign w:val="bottom"/>
            <w:tcBorders>
              <w:bottom w:val="single" w:sz="8" w:color="808080"/>
            </w:tcBorders>
          </w:tcPr>
          <w:p>
            <w:pPr>
              <w:spacing w:after="0"/>
              <w:rPr>
                <w:sz w:val="15"/>
                <w:szCs w:val="15"/>
                <w:color w:val="auto"/>
              </w:rPr>
            </w:pPr>
          </w:p>
        </w:tc>
        <w:tc>
          <w:tcPr>
            <w:tcW w:w="320" w:type="dxa"/>
            <w:vAlign w:val="bottom"/>
            <w:tcBorders>
              <w:bottom w:val="single" w:sz="8" w:color="808080"/>
            </w:tcBorders>
          </w:tcPr>
          <w:p>
            <w:pPr>
              <w:spacing w:after="0"/>
              <w:rPr>
                <w:sz w:val="15"/>
                <w:szCs w:val="15"/>
                <w:color w:val="auto"/>
              </w:rPr>
            </w:pPr>
          </w:p>
        </w:tc>
        <w:tc>
          <w:tcPr>
            <w:tcW w:w="114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300" w:type="dxa"/>
            <w:vAlign w:val="bottom"/>
            <w:tcBorders>
              <w:bottom w:val="single" w:sz="8" w:color="808080"/>
            </w:tcBorders>
          </w:tcPr>
          <w:p>
            <w:pPr>
              <w:spacing w:after="0"/>
              <w:rPr>
                <w:sz w:val="15"/>
                <w:szCs w:val="15"/>
                <w:color w:val="auto"/>
              </w:rPr>
            </w:pPr>
          </w:p>
        </w:tc>
        <w:tc>
          <w:tcPr>
            <w:tcW w:w="180" w:type="dxa"/>
            <w:vAlign w:val="bottom"/>
            <w:tcBorders>
              <w:bottom w:val="single" w:sz="8" w:color="808080"/>
            </w:tcBorders>
          </w:tcPr>
          <w:p>
            <w:pPr>
              <w:spacing w:after="0"/>
              <w:rPr>
                <w:sz w:val="15"/>
                <w:szCs w:val="15"/>
                <w:color w:val="auto"/>
              </w:rPr>
            </w:pPr>
          </w:p>
        </w:tc>
        <w:tc>
          <w:tcPr>
            <w:tcW w:w="300" w:type="dxa"/>
            <w:vAlign w:val="bottom"/>
            <w:tcBorders>
              <w:bottom w:val="single" w:sz="8" w:color="808080"/>
            </w:tcBorders>
          </w:tcPr>
          <w:p>
            <w:pPr>
              <w:spacing w:after="0"/>
              <w:rPr>
                <w:sz w:val="15"/>
                <w:szCs w:val="15"/>
                <w:color w:val="auto"/>
              </w:rPr>
            </w:pPr>
          </w:p>
        </w:tc>
        <w:tc>
          <w:tcPr>
            <w:tcW w:w="1100" w:type="dxa"/>
            <w:vAlign w:val="bottom"/>
            <w:tcBorders>
              <w:bottom w:val="single" w:sz="8" w:color="808080"/>
            </w:tcBorders>
          </w:tcPr>
          <w:p>
            <w:pPr>
              <w:spacing w:after="0"/>
              <w:rPr>
                <w:sz w:val="15"/>
                <w:szCs w:val="15"/>
                <w:color w:val="auto"/>
              </w:rPr>
            </w:pPr>
          </w:p>
        </w:tc>
        <w:tc>
          <w:tcPr>
            <w:tcW w:w="300" w:type="dxa"/>
            <w:vAlign w:val="bottom"/>
            <w:tcBorders>
              <w:bottom w:val="single" w:sz="8" w:color="808080"/>
            </w:tcBorders>
          </w:tcPr>
          <w:p>
            <w:pPr>
              <w:spacing w:after="0"/>
              <w:rPr>
                <w:sz w:val="15"/>
                <w:szCs w:val="15"/>
                <w:color w:val="auto"/>
              </w:rPr>
            </w:pPr>
          </w:p>
        </w:tc>
        <w:tc>
          <w:tcPr>
            <w:tcW w:w="320" w:type="dxa"/>
            <w:vAlign w:val="bottom"/>
            <w:tcBorders>
              <w:bottom w:val="single" w:sz="8" w:color="808080"/>
            </w:tcBorders>
          </w:tcPr>
          <w:p>
            <w:pPr>
              <w:spacing w:after="0"/>
              <w:rPr>
                <w:sz w:val="15"/>
                <w:szCs w:val="15"/>
                <w:color w:val="auto"/>
              </w:rPr>
            </w:pPr>
          </w:p>
        </w:tc>
        <w:tc>
          <w:tcPr>
            <w:tcW w:w="280" w:type="dxa"/>
            <w:vAlign w:val="bottom"/>
            <w:tcBorders>
              <w:bottom w:val="single" w:sz="8" w:color="808080"/>
            </w:tcBorders>
          </w:tcPr>
          <w:p>
            <w:pPr>
              <w:spacing w:after="0"/>
              <w:rPr>
                <w:sz w:val="15"/>
                <w:szCs w:val="15"/>
                <w:color w:val="auto"/>
              </w:rPr>
            </w:pPr>
          </w:p>
        </w:tc>
        <w:tc>
          <w:tcPr>
            <w:tcW w:w="380" w:type="dxa"/>
            <w:vAlign w:val="bottom"/>
            <w:tcBorders>
              <w:bottom w:val="single" w:sz="8" w:color="808080"/>
            </w:tcBorders>
          </w:tcPr>
          <w:p>
            <w:pPr>
              <w:spacing w:after="0"/>
              <w:rPr>
                <w:sz w:val="15"/>
                <w:szCs w:val="15"/>
                <w:color w:val="auto"/>
              </w:rPr>
            </w:pPr>
          </w:p>
        </w:tc>
        <w:tc>
          <w:tcPr>
            <w:tcW w:w="28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280" w:type="dxa"/>
            <w:vAlign w:val="bottom"/>
            <w:tcBorders>
              <w:bottom w:val="single" w:sz="8" w:color="808080"/>
            </w:tcBorders>
          </w:tcPr>
          <w:p>
            <w:pPr>
              <w:spacing w:after="0"/>
              <w:rPr>
                <w:sz w:val="15"/>
                <w:szCs w:val="15"/>
                <w:color w:val="auto"/>
              </w:rPr>
            </w:pPr>
          </w:p>
        </w:tc>
        <w:tc>
          <w:tcPr>
            <w:tcW w:w="232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678180</wp:posOffset>
            </wp:positionH>
            <wp:positionV relativeFrom="paragraph">
              <wp:posOffset>-1220470</wp:posOffset>
            </wp:positionV>
            <wp:extent cx="59690" cy="10026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59690" cy="100266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-5665470</wp:posOffset>
            </wp:positionV>
            <wp:extent cx="7157720" cy="55587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7157720" cy="55587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-5665470</wp:posOffset>
            </wp:positionV>
            <wp:extent cx="7157720" cy="55587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7157720" cy="55587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13. Offering and Sales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Total Offering Amount</w:t>
            </w:r>
          </w:p>
        </w:tc>
        <w:tc>
          <w:tcPr>
            <w:tcW w:w="860" w:type="dxa"/>
            <w:vAlign w:val="bottom"/>
          </w:tcPr>
          <w:p>
            <w:pPr>
              <w:jc w:val="right"/>
              <w:spacing w:after="0"/>
              <w:rPr>
                <w:sz w:val="20"/>
                <w:szCs w:val="20"/>
                <w:color w:val="auto"/>
              </w:rPr>
            </w:pPr>
            <w:r>
              <w:rPr>
                <w:rFonts w:ascii="Arial" w:cs="Arial" w:eastAsia="Arial" w:hAnsi="Arial"/>
                <w:sz w:val="18"/>
                <w:szCs w:val="18"/>
                <w:color w:val="auto"/>
                <w:w w:val="99"/>
              </w:rPr>
              <w:t>$</w:t>
            </w:r>
            <w:r>
              <w:rPr>
                <w:rFonts w:ascii="Times New Roman" w:cs="Times New Roman" w:eastAsia="Times New Roman" w:hAnsi="Times New Roman"/>
                <w:sz w:val="18"/>
                <w:szCs w:val="18"/>
                <w:color w:val="0000FF"/>
                <w:w w:val="99"/>
              </w:rPr>
              <w:t>4,815,616</w:t>
            </w:r>
          </w:p>
        </w:tc>
        <w:tc>
          <w:tcPr>
            <w:tcW w:w="460" w:type="dxa"/>
            <w:vAlign w:val="bottom"/>
          </w:tcPr>
          <w:p>
            <w:pPr>
              <w:ind w:left="40"/>
              <w:spacing w:after="0"/>
              <w:rPr>
                <w:sz w:val="20"/>
                <w:szCs w:val="20"/>
                <w:color w:val="auto"/>
              </w:rPr>
            </w:pPr>
            <w:r>
              <w:rPr>
                <w:rFonts w:ascii="Arial" w:cs="Arial" w:eastAsia="Arial" w:hAnsi="Arial"/>
                <w:sz w:val="18"/>
                <w:szCs w:val="18"/>
                <w:color w:val="auto"/>
              </w:rPr>
              <w:t>USD</w:t>
            </w:r>
          </w:p>
        </w:tc>
        <w:tc>
          <w:tcPr>
            <w:tcW w:w="240" w:type="dxa"/>
            <w:vAlign w:val="bottom"/>
          </w:tcPr>
          <w:p>
            <w:pPr>
              <w:ind w:left="40"/>
              <w:spacing w:after="0"/>
              <w:rPr>
                <w:sz w:val="20"/>
                <w:szCs w:val="20"/>
                <w:color w:val="auto"/>
              </w:rPr>
            </w:pPr>
            <w:r>
              <w:rPr>
                <w:rFonts w:ascii="Arial" w:cs="Arial" w:eastAsia="Arial" w:hAnsi="Arial"/>
                <w:sz w:val="18"/>
                <w:szCs w:val="18"/>
                <w:color w:val="auto"/>
                <w:w w:val="99"/>
              </w:rPr>
              <w:t>or</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760" w:type="dxa"/>
            <w:vAlign w:val="bottom"/>
          </w:tcPr>
          <w:p>
            <w:pPr>
              <w:ind w:left="40"/>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96"/>
        </w:trPr>
        <w:tc>
          <w:tcPr>
            <w:tcW w:w="2140" w:type="dxa"/>
            <w:vAlign w:val="bottom"/>
          </w:tcPr>
          <w:p>
            <w:pPr>
              <w:spacing w:after="0"/>
              <w:rPr>
                <w:sz w:val="20"/>
                <w:szCs w:val="20"/>
                <w:color w:val="auto"/>
              </w:rPr>
            </w:pPr>
            <w:r>
              <w:rPr>
                <w:rFonts w:ascii="Arial" w:cs="Arial" w:eastAsia="Arial" w:hAnsi="Arial"/>
                <w:sz w:val="18"/>
                <w:szCs w:val="18"/>
                <w:color w:val="auto"/>
              </w:rPr>
              <w:t>Total Amount Sold</w:t>
            </w:r>
          </w:p>
        </w:tc>
        <w:tc>
          <w:tcPr>
            <w:tcW w:w="860" w:type="dxa"/>
            <w:vAlign w:val="bottom"/>
          </w:tcPr>
          <w:p>
            <w:pPr>
              <w:jc w:val="right"/>
              <w:spacing w:after="0"/>
              <w:rPr>
                <w:sz w:val="20"/>
                <w:szCs w:val="20"/>
                <w:color w:val="auto"/>
              </w:rPr>
            </w:pPr>
            <w:r>
              <w:rPr>
                <w:rFonts w:ascii="Arial" w:cs="Arial" w:eastAsia="Arial" w:hAnsi="Arial"/>
                <w:sz w:val="18"/>
                <w:szCs w:val="18"/>
                <w:color w:val="auto"/>
                <w:w w:val="99"/>
              </w:rPr>
              <w:t>$</w:t>
            </w:r>
            <w:r>
              <w:rPr>
                <w:rFonts w:ascii="Times New Roman" w:cs="Times New Roman" w:eastAsia="Times New Roman" w:hAnsi="Times New Roman"/>
                <w:sz w:val="18"/>
                <w:szCs w:val="18"/>
                <w:color w:val="0000FF"/>
                <w:w w:val="99"/>
              </w:rPr>
              <w:t>4,815,616</w:t>
            </w:r>
          </w:p>
        </w:tc>
        <w:tc>
          <w:tcPr>
            <w:tcW w:w="460" w:type="dxa"/>
            <w:vAlign w:val="bottom"/>
          </w:tcPr>
          <w:p>
            <w:pPr>
              <w:ind w:left="40"/>
              <w:spacing w:after="0"/>
              <w:rPr>
                <w:sz w:val="20"/>
                <w:szCs w:val="20"/>
                <w:color w:val="auto"/>
              </w:rPr>
            </w:pPr>
            <w:r>
              <w:rPr>
                <w:rFonts w:ascii="Arial" w:cs="Arial" w:eastAsia="Arial" w:hAnsi="Arial"/>
                <w:sz w:val="18"/>
                <w:szCs w:val="18"/>
                <w:color w:val="auto"/>
              </w:rPr>
              <w:t>USD</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140" w:type="dxa"/>
            <w:vAlign w:val="bottom"/>
            <w:vMerge w:val="restart"/>
          </w:tcPr>
          <w:p>
            <w:pPr>
              <w:spacing w:after="0"/>
              <w:rPr>
                <w:sz w:val="20"/>
                <w:szCs w:val="20"/>
                <w:color w:val="auto"/>
              </w:rPr>
            </w:pPr>
            <w:r>
              <w:rPr>
                <w:rFonts w:ascii="Arial" w:cs="Arial" w:eastAsia="Arial" w:hAnsi="Arial"/>
                <w:sz w:val="18"/>
                <w:szCs w:val="18"/>
                <w:color w:val="auto"/>
                <w:w w:val="97"/>
              </w:rPr>
              <w:t>Total Remaining to be Sold</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p>
        </w:tc>
        <w:tc>
          <w:tcPr>
            <w:tcW w:w="460" w:type="dxa"/>
            <w:vAlign w:val="bottom"/>
            <w:vMerge w:val="restart"/>
          </w:tcPr>
          <w:p>
            <w:pPr>
              <w:ind w:left="40"/>
              <w:spacing w:after="0"/>
              <w:rPr>
                <w:sz w:val="20"/>
                <w:szCs w:val="20"/>
                <w:color w:val="auto"/>
              </w:rPr>
            </w:pPr>
            <w:r>
              <w:rPr>
                <w:rFonts w:ascii="Arial" w:cs="Arial" w:eastAsia="Arial" w:hAnsi="Arial"/>
                <w:sz w:val="18"/>
                <w:szCs w:val="18"/>
                <w:color w:val="auto"/>
              </w:rPr>
              <w:t>USD</w:t>
            </w:r>
          </w:p>
        </w:tc>
        <w:tc>
          <w:tcPr>
            <w:tcW w:w="240" w:type="dxa"/>
            <w:vAlign w:val="bottom"/>
            <w:vMerge w:val="restart"/>
          </w:tcPr>
          <w:p>
            <w:pPr>
              <w:ind w:left="40"/>
              <w:spacing w:after="0"/>
              <w:rPr>
                <w:sz w:val="20"/>
                <w:szCs w:val="20"/>
                <w:color w:val="auto"/>
              </w:rPr>
            </w:pPr>
            <w:r>
              <w:rPr>
                <w:rFonts w:ascii="Arial" w:cs="Arial" w:eastAsia="Arial" w:hAnsi="Arial"/>
                <w:sz w:val="18"/>
                <w:szCs w:val="18"/>
                <w:color w:val="auto"/>
                <w:w w:val="99"/>
              </w:rPr>
              <w:t>or</w:t>
            </w:r>
          </w:p>
        </w:tc>
        <w:tc>
          <w:tcPr>
            <w:tcW w:w="320" w:type="dxa"/>
            <w:vAlign w:val="bottom"/>
            <w:tcBorders>
              <w:bottom w:val="single" w:sz="8" w:color="auto"/>
            </w:tcBorders>
          </w:tcPr>
          <w:p>
            <w:pPr>
              <w:spacing w:after="0"/>
              <w:rPr>
                <w:sz w:val="6"/>
                <w:szCs w:val="6"/>
                <w:color w:val="auto"/>
              </w:rPr>
            </w:pPr>
          </w:p>
        </w:tc>
        <w:tc>
          <w:tcPr>
            <w:tcW w:w="760" w:type="dxa"/>
            <w:vAlign w:val="bottom"/>
            <w:vMerge w:val="restart"/>
          </w:tcPr>
          <w:p>
            <w:pPr>
              <w:ind w:left="40"/>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196"/>
        </w:trPr>
        <w:tc>
          <w:tcPr>
            <w:tcW w:w="214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-524510</wp:posOffset>
            </wp:positionV>
            <wp:extent cx="128905" cy="1289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-138430</wp:posOffset>
            </wp:positionV>
            <wp:extent cx="128905" cy="1289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The total offering amount includes $4,315,616.44 of cancelled outstanding senior notes and accrued interest, as well as $500,000.00 of cash</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139700</wp:posOffset>
            </wp:positionV>
            <wp:extent cx="882650" cy="768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882650" cy="76835"/>
                    </a:xfrm>
                    <a:prstGeom prst="rect">
                      <a:avLst/>
                    </a:prstGeom>
                    <a:noFill/>
                  </pic:spPr>
                </pic:pic>
              </a:graphicData>
            </a:graphic>
          </wp:anchor>
        </w:drawing>
      </w:r>
    </w:p>
    <w:p>
      <w:pPr>
        <w:spacing w:after="0" w:line="207" w:lineRule="exact"/>
        <w:rPr>
          <w:sz w:val="20"/>
          <w:szCs w:val="20"/>
          <w:color w:val="auto"/>
        </w:rPr>
      </w:pPr>
    </w:p>
    <w:p>
      <w:pPr>
        <w:ind w:left="460" w:right="1620"/>
        <w:spacing w:after="0" w:line="262" w:lineRule="auto"/>
        <w:rPr>
          <w:sz w:val="20"/>
          <w:szCs w:val="20"/>
          <w:color w:val="auto"/>
        </w:rPr>
      </w:pPr>
      <w:r>
        <w:rPr>
          <w:rFonts w:ascii="Arial" w:cs="Arial" w:eastAsia="Arial" w:hAnsi="Arial"/>
          <w:sz w:val="18"/>
          <w:szCs w:val="18"/>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7090410</wp:posOffset>
            </wp:positionH>
            <wp:positionV relativeFrom="paragraph">
              <wp:posOffset>0</wp:posOffset>
            </wp:positionV>
            <wp:extent cx="33655" cy="101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33655" cy="10160"/>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0</wp:posOffset>
            </wp:positionV>
            <wp:extent cx="33655" cy="101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33655" cy="1016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-228600</wp:posOffset>
            </wp:positionV>
            <wp:extent cx="201295" cy="1498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ectPr>
          <w:pgSz w:w="11900" w:h="16885" w:orient="portrait"/>
          <w:cols w:equalWidth="0" w:num="1">
            <w:col w:w="11240"/>
          </w:cols>
          <w:pgMar w:left="320" w:top="154" w:right="339" w:bottom="0" w:gutter="0" w:footer="0" w:header="0"/>
        </w:sectPr>
      </w:pPr>
    </w:p>
    <w:bookmarkStart w:id="3" w:name="page4"/>
    <w:bookmarkEnd w:id="3"/>
    <w:tbl>
      <w:tblPr>
        <w:tblLayout w:type="fixed"/>
        <w:tblInd w:w="460" w:type="dxa"/>
        <w:tblCellMar>
          <w:top w:w="0" w:type="dxa"/>
          <w:left w:w="0" w:type="dxa"/>
          <w:bottom w:w="0" w:type="dxa"/>
          <w:right w:w="0" w:type="dxa"/>
        </w:tblCellMar>
      </w:tblPr>
      <w:tr>
        <w:trPr>
          <w:trHeight w:val="206"/>
        </w:trPr>
        <w:tc>
          <w:tcPr>
            <w:tcW w:w="9380" w:type="dxa"/>
            <w:vAlign w:val="bottom"/>
          </w:tcPr>
          <w:p>
            <w:pPr>
              <w:spacing w:after="0" w:line="206" w:lineRule="exact"/>
              <w:rPr>
                <w:sz w:val="20"/>
                <w:szCs w:val="20"/>
                <w:color w:val="auto"/>
              </w:rPr>
            </w:pPr>
            <w:r>
              <w:rPr>
                <w:rFonts w:ascii="Arial" w:cs="Arial" w:eastAsia="Arial" w:hAnsi="Arial"/>
                <w:sz w:val="18"/>
                <w:szCs w:val="18"/>
                <w:color w:val="auto"/>
                <w:w w:val="99"/>
              </w:rPr>
              <w:t>Regardless of whether securities in the offering have been or may be sold to persons who do not qualify as accredited</w:t>
            </w:r>
          </w:p>
        </w:tc>
        <w:tc>
          <w:tcPr>
            <w:tcW w:w="40" w:type="dxa"/>
            <w:vAlign w:val="bottom"/>
            <w:tcBorders>
              <w:top w:val="single" w:sz="8" w:color="808080"/>
            </w:tcBorders>
          </w:tcPr>
          <w:p>
            <w:pPr>
              <w:spacing w:after="0"/>
              <w:rPr>
                <w:sz w:val="17"/>
                <w:szCs w:val="17"/>
                <w:color w:val="auto"/>
              </w:rPr>
            </w:pPr>
          </w:p>
        </w:tc>
        <w:tc>
          <w:tcPr>
            <w:tcW w:w="1280" w:type="dxa"/>
            <w:vAlign w:val="bottom"/>
            <w:tcBorders>
              <w:top w:val="single" w:sz="8" w:color="2C2C2C"/>
            </w:tcBorders>
          </w:tcPr>
          <w:p>
            <w:pPr>
              <w:jc w:val="right"/>
              <w:ind w:right="1072"/>
              <w:spacing w:after="0" w:line="206" w:lineRule="exact"/>
              <w:rPr>
                <w:sz w:val="20"/>
                <w:szCs w:val="20"/>
                <w:color w:val="auto"/>
              </w:rPr>
            </w:pPr>
            <w:r>
              <w:rPr>
                <w:rFonts w:ascii="Times New Roman" w:cs="Times New Roman" w:eastAsia="Times New Roman" w:hAnsi="Times New Roman"/>
                <w:sz w:val="18"/>
                <w:szCs w:val="18"/>
                <w:color w:val="0000FF"/>
              </w:rPr>
              <w:t>9</w:t>
            </w:r>
          </w:p>
        </w:tc>
        <w:tc>
          <w:tcPr>
            <w:tcW w:w="4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9380" w:type="dxa"/>
            <w:vAlign w:val="bottom"/>
            <w:vMerge w:val="restart"/>
          </w:tcPr>
          <w:p>
            <w:pPr>
              <w:spacing w:after="0"/>
              <w:rPr>
                <w:sz w:val="20"/>
                <w:szCs w:val="20"/>
                <w:color w:val="auto"/>
              </w:rPr>
            </w:pPr>
            <w:r>
              <w:rPr>
                <w:rFonts w:ascii="Arial" w:cs="Arial" w:eastAsia="Arial" w:hAnsi="Arial"/>
                <w:sz w:val="18"/>
                <w:szCs w:val="18"/>
                <w:color w:val="auto"/>
              </w:rPr>
              <w:t>investors, enter the total number of investors who already have invested in the offering:</w:t>
            </w:r>
          </w:p>
        </w:tc>
        <w:tc>
          <w:tcPr>
            <w:tcW w:w="40" w:type="dxa"/>
            <w:vAlign w:val="bottom"/>
          </w:tcPr>
          <w:p>
            <w:pPr>
              <w:spacing w:after="0"/>
              <w:rPr>
                <w:sz w:val="6"/>
                <w:szCs w:val="6"/>
                <w:color w:val="auto"/>
              </w:rPr>
            </w:pPr>
          </w:p>
        </w:tc>
        <w:tc>
          <w:tcPr>
            <w:tcW w:w="128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9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3"/>
        </w:trPr>
        <w:tc>
          <w:tcPr>
            <w:tcW w:w="9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7267575</wp:posOffset>
            </wp:positionH>
            <wp:positionV relativeFrom="page">
              <wp:posOffset>88900</wp:posOffset>
            </wp:positionV>
            <wp:extent cx="59690" cy="2273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59690" cy="227330"/>
                    </a:xfrm>
                    <a:prstGeom prst="rect">
                      <a:avLst/>
                    </a:prstGeom>
                    <a:noFill/>
                  </pic:spPr>
                </pic:pic>
              </a:graphicData>
            </a:graphic>
          </wp:anchor>
        </w:drawing>
        <w:drawing>
          <wp:anchor simplePos="0" relativeHeight="251657728" behindDoc="1" locked="0" layoutInCell="0" allowOverlap="1">
            <wp:simplePos x="0" y="0"/>
            <wp:positionH relativeFrom="page">
              <wp:posOffset>6444615</wp:posOffset>
            </wp:positionH>
            <wp:positionV relativeFrom="page">
              <wp:posOffset>88900</wp:posOffset>
            </wp:positionV>
            <wp:extent cx="59690" cy="2273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59690" cy="2273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15. Sales Commissions &amp; Finder's Fees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Provide separately the amounts of sales commissions and finders fees expenses, if any. If the amount of an expenditure is not known, provide an estimate and check the box next to the amount.</w:t>
      </w:r>
    </w:p>
    <w:p>
      <w:pPr>
        <w:spacing w:after="0" w:line="16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Sales Commissions $</w:t>
      </w:r>
      <w:r>
        <w:rPr>
          <w:rFonts w:ascii="Times New Roman" w:cs="Times New Roman" w:eastAsia="Times New Roman" w:hAnsi="Times New Roman"/>
          <w:sz w:val="18"/>
          <w:szCs w:val="18"/>
          <w:color w:val="0000FF"/>
        </w:rPr>
        <w:t>35,000</w:t>
      </w:r>
      <w:r>
        <w:rPr>
          <w:rFonts w:ascii="Arial" w:cs="Arial" w:eastAsia="Arial" w:hAnsi="Arial"/>
          <w:sz w:val="18"/>
          <w:szCs w:val="18"/>
          <w:color w:val="auto"/>
        </w:rPr>
        <w:t xml:space="preserve"> USD </w:t>
      </w:r>
      <w:r>
        <w:rPr>
          <w:sz w:val="1"/>
          <w:szCs w:val="1"/>
          <w:color w:val="auto"/>
        </w:rPr>
        <w:drawing>
          <wp:inline distT="0" distB="0" distL="0" distR="0">
            <wp:extent cx="201295" cy="149860"/>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201295" cy="149860"/>
                    </a:xfrm>
                    <a:prstGeom prst="rect">
                      <a:avLst/>
                    </a:prstGeom>
                    <a:noFill/>
                    <a:ln>
                      <a:noFill/>
                    </a:ln>
                  </pic:spPr>
                </pic:pic>
              </a:graphicData>
            </a:graphic>
          </wp:inline>
        </w:drawing>
        <w:drawing>
          <wp:inline distT="0" distB="0" distL="0" distR="0">
            <wp:extent cx="128905" cy="128905"/>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2472055</wp:posOffset>
            </wp:positionH>
            <wp:positionV relativeFrom="paragraph">
              <wp:posOffset>-12065</wp:posOffset>
            </wp:positionV>
            <wp:extent cx="201295" cy="127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2"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Finders' Fees</w:t>
            </w:r>
          </w:p>
        </w:tc>
        <w:tc>
          <w:tcPr>
            <w:tcW w:w="94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w:t>
            </w:r>
          </w:p>
        </w:tc>
        <w:tc>
          <w:tcPr>
            <w:tcW w:w="280" w:type="dxa"/>
            <w:vAlign w:val="bottom"/>
            <w:tcBorders>
              <w:top w:val="single" w:sz="8" w:color="auto"/>
              <w:bottom w:val="single" w:sz="8" w:color="auto"/>
              <w:right w:val="single" w:sz="8" w:color="auto"/>
            </w:tcBorders>
          </w:tcPr>
          <w:p>
            <w:pPr>
              <w:spacing w:after="0"/>
              <w:rPr>
                <w:sz w:val="18"/>
                <w:szCs w:val="18"/>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w w:val="94"/>
              </w:rPr>
              <w:t>Estimate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-138430</wp:posOffset>
            </wp:positionV>
            <wp:extent cx="128905" cy="1289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69"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0000FF"/>
        </w:rPr>
        <w:t>Univest Securities, LLC acted as the placement agent in connection with the offering and received a sales commission equal to 7% of the gross proceeds of the cash portion of the offering</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7"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17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and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5" w:lineRule="exact"/>
        <w:rPr>
          <w:sz w:val="20"/>
          <w:szCs w:val="20"/>
          <w:color w:val="auto"/>
        </w:rPr>
      </w:pPr>
    </w:p>
    <w:p>
      <w:pPr>
        <w:ind w:right="120"/>
        <w:spacing w:after="0" w:line="274" w:lineRule="auto"/>
        <w:rPr>
          <w:sz w:val="20"/>
          <w:szCs w:val="20"/>
          <w:color w:val="auto"/>
        </w:rPr>
      </w:pPr>
      <w:r>
        <w:rPr>
          <w:rFonts w:ascii="Arial" w:cs="Arial" w:eastAsia="Arial" w:hAnsi="Arial"/>
          <w:sz w:val="18"/>
          <w:szCs w:val="18"/>
          <w:b w:val="1"/>
          <w:bCs w:val="1"/>
          <w:color w:val="auto"/>
        </w:rPr>
        <w:t>Please verify the information you have entered and review the Terms of Submission below before signing and clicking SUBMIT below to file this notice.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22199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7132320" cy="2219960"/>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submitting this notice, each issuer named above is:</w:t>
      </w:r>
    </w:p>
    <w:p>
      <w:pPr>
        <w:spacing w:after="0" w:line="50" w:lineRule="exact"/>
        <w:rPr>
          <w:sz w:val="20"/>
          <w:szCs w:val="20"/>
          <w:color w:val="auto"/>
        </w:rPr>
      </w:pPr>
    </w:p>
    <w:p>
      <w:pPr>
        <w:ind w:left="580" w:right="280"/>
        <w:spacing w:after="0" w:line="262" w:lineRule="auto"/>
        <w:rPr>
          <w:sz w:val="20"/>
          <w:szCs w:val="20"/>
          <w:color w:val="auto"/>
        </w:rPr>
      </w:pPr>
      <w:r>
        <w:rPr>
          <w:rFonts w:ascii="Arial" w:cs="Arial" w:eastAsia="Arial" w:hAnsi="Arial"/>
          <w:sz w:val="18"/>
          <w:szCs w:val="18"/>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29" w:lineRule="exact"/>
        <w:rPr>
          <w:sz w:val="20"/>
          <w:szCs w:val="20"/>
          <w:color w:val="auto"/>
        </w:rPr>
      </w:pPr>
    </w:p>
    <w:p>
      <w:pPr>
        <w:ind w:left="580" w:right="60"/>
        <w:spacing w:after="0" w:line="272" w:lineRule="auto"/>
        <w:rPr>
          <w:sz w:val="20"/>
          <w:szCs w:val="20"/>
          <w:color w:val="auto"/>
        </w:rPr>
      </w:pPr>
      <w:r>
        <w:rPr>
          <w:rFonts w:ascii="Arial" w:cs="Arial" w:eastAsia="Arial" w:hAnsi="Arial"/>
          <w:sz w:val="16"/>
          <w:szCs w:val="16"/>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330" w:lineRule="exact"/>
        <w:rPr>
          <w:sz w:val="20"/>
          <w:szCs w:val="20"/>
          <w:color w:val="auto"/>
        </w:rPr>
      </w:pPr>
    </w:p>
    <w:p>
      <w:pPr>
        <w:ind w:left="580" w:right="40"/>
        <w:spacing w:after="0" w:line="262" w:lineRule="auto"/>
        <w:rPr>
          <w:sz w:val="20"/>
          <w:szCs w:val="20"/>
          <w:color w:val="auto"/>
        </w:rPr>
      </w:pPr>
      <w:r>
        <w:rPr>
          <w:rFonts w:ascii="Arial" w:cs="Arial" w:eastAsia="Arial" w:hAnsi="Arial"/>
          <w:sz w:val="18"/>
          <w:szCs w:val="18"/>
          <w:color w:val="auto"/>
        </w:rPr>
        <w:t>Certifying that, if the issuer is claiming a Regulation D exemption for the offering, the issuer is not disqualified from relying on Rule 504 or Rule 506 for one of the reasons stated in Rule 504(b)(3) or Rule 506(d).</w:t>
      </w:r>
    </w:p>
    <w:p>
      <w:pPr>
        <w:spacing w:after="0" w:line="34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Each Issuer identified above has read this notice, knows the contents to be true, and has duly caused this notice to be signed on its behalf by the undersigned duly authorized person.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862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8625"/>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4940" w:type="dxa"/>
            <w:vAlign w:val="bottom"/>
            <w:tcBorders>
              <w:top w:val="single" w:sz="8" w:color="2C2C2C"/>
              <w:bottom w:val="single" w:sz="8" w:color="808080"/>
            </w:tcBorders>
          </w:tcPr>
          <w:p>
            <w:pPr>
              <w:ind w:left="2240"/>
              <w:spacing w:after="0"/>
              <w:rPr>
                <w:sz w:val="20"/>
                <w:szCs w:val="20"/>
                <w:color w:val="auto"/>
              </w:rPr>
            </w:pPr>
            <w:r>
              <w:rPr>
                <w:rFonts w:ascii="Arial" w:cs="Arial" w:eastAsia="Arial" w:hAnsi="Arial"/>
                <w:sz w:val="18"/>
                <w:szCs w:val="18"/>
                <w:color w:val="auto"/>
              </w:rPr>
              <w:t>Issuer</w:t>
            </w:r>
          </w:p>
        </w:tc>
        <w:tc>
          <w:tcPr>
            <w:tcW w:w="40" w:type="dxa"/>
            <w:vAlign w:val="bottom"/>
          </w:tcPr>
          <w:p>
            <w:pPr>
              <w:spacing w:after="0"/>
              <w:rPr>
                <w:sz w:val="21"/>
                <w:szCs w:val="21"/>
                <w:color w:val="auto"/>
              </w:rPr>
            </w:pPr>
          </w:p>
        </w:tc>
        <w:tc>
          <w:tcPr>
            <w:tcW w:w="1880" w:type="dxa"/>
            <w:vAlign w:val="bottom"/>
            <w:tcBorders>
              <w:top w:val="single" w:sz="8" w:color="2C2C2C"/>
              <w:bottom w:val="single" w:sz="8" w:color="808080"/>
            </w:tcBorders>
          </w:tcPr>
          <w:p>
            <w:pPr>
              <w:ind w:left="560"/>
              <w:spacing w:after="0"/>
              <w:rPr>
                <w:sz w:val="20"/>
                <w:szCs w:val="20"/>
                <w:color w:val="auto"/>
              </w:rPr>
            </w:pPr>
            <w:r>
              <w:rPr>
                <w:rFonts w:ascii="Arial" w:cs="Arial" w:eastAsia="Arial" w:hAnsi="Arial"/>
                <w:sz w:val="18"/>
                <w:szCs w:val="18"/>
                <w:color w:val="auto"/>
              </w:rPr>
              <w:t>Signature</w:t>
            </w:r>
          </w:p>
        </w:tc>
        <w:tc>
          <w:tcPr>
            <w:tcW w:w="40" w:type="dxa"/>
            <w:vAlign w:val="bottom"/>
          </w:tcPr>
          <w:p>
            <w:pPr>
              <w:spacing w:after="0"/>
              <w:rPr>
                <w:sz w:val="21"/>
                <w:szCs w:val="21"/>
                <w:color w:val="auto"/>
              </w:rPr>
            </w:pPr>
          </w:p>
        </w:tc>
        <w:tc>
          <w:tcPr>
            <w:tcW w:w="2100" w:type="dxa"/>
            <w:vAlign w:val="bottom"/>
            <w:tcBorders>
              <w:top w:val="single" w:sz="8" w:color="2C2C2C"/>
              <w:bottom w:val="single" w:sz="8" w:color="808080"/>
            </w:tcBorders>
          </w:tcPr>
          <w:p>
            <w:pPr>
              <w:ind w:left="440"/>
              <w:spacing w:after="0"/>
              <w:rPr>
                <w:sz w:val="20"/>
                <w:szCs w:val="20"/>
                <w:color w:val="auto"/>
              </w:rPr>
            </w:pPr>
            <w:r>
              <w:rPr>
                <w:rFonts w:ascii="Arial" w:cs="Arial" w:eastAsia="Arial" w:hAnsi="Arial"/>
                <w:sz w:val="18"/>
                <w:szCs w:val="18"/>
                <w:color w:val="auto"/>
              </w:rPr>
              <w:t>Name of Signer</w:t>
            </w:r>
          </w:p>
        </w:tc>
        <w:tc>
          <w:tcPr>
            <w:tcW w:w="20" w:type="dxa"/>
            <w:vAlign w:val="bottom"/>
          </w:tcPr>
          <w:p>
            <w:pPr>
              <w:spacing w:after="0"/>
              <w:rPr>
                <w:sz w:val="21"/>
                <w:szCs w:val="21"/>
                <w:color w:val="auto"/>
              </w:rPr>
            </w:pPr>
          </w:p>
        </w:tc>
        <w:tc>
          <w:tcPr>
            <w:tcW w:w="660" w:type="dxa"/>
            <w:vAlign w:val="bottom"/>
            <w:tcBorders>
              <w:top w:val="single" w:sz="8" w:color="2C2C2C"/>
              <w:bottom w:val="single" w:sz="8" w:color="808080"/>
            </w:tcBorders>
          </w:tcPr>
          <w:p>
            <w:pPr>
              <w:ind w:left="180"/>
              <w:spacing w:after="0"/>
              <w:rPr>
                <w:sz w:val="20"/>
                <w:szCs w:val="20"/>
                <w:color w:val="auto"/>
              </w:rPr>
            </w:pPr>
            <w:r>
              <w:rPr>
                <w:rFonts w:ascii="Arial" w:cs="Arial" w:eastAsia="Arial" w:hAnsi="Arial"/>
                <w:sz w:val="18"/>
                <w:szCs w:val="18"/>
                <w:color w:val="auto"/>
              </w:rPr>
              <w:t>Title</w:t>
            </w:r>
          </w:p>
        </w:tc>
        <w:tc>
          <w:tcPr>
            <w:tcW w:w="40" w:type="dxa"/>
            <w:vAlign w:val="bottom"/>
          </w:tcPr>
          <w:p>
            <w:pPr>
              <w:spacing w:after="0"/>
              <w:rPr>
                <w:sz w:val="21"/>
                <w:szCs w:val="21"/>
                <w:color w:val="auto"/>
              </w:rPr>
            </w:pPr>
          </w:p>
        </w:tc>
        <w:tc>
          <w:tcPr>
            <w:tcW w:w="1440" w:type="dxa"/>
            <w:vAlign w:val="bottom"/>
            <w:tcBorders>
              <w:top w:val="single" w:sz="8" w:color="2C2C2C"/>
              <w:bottom w:val="single" w:sz="8" w:color="808080"/>
            </w:tcBorders>
          </w:tcPr>
          <w:p>
            <w:pPr>
              <w:jc w:val="right"/>
              <w:ind w:right="452"/>
              <w:spacing w:after="0"/>
              <w:rPr>
                <w:sz w:val="20"/>
                <w:szCs w:val="20"/>
                <w:color w:val="auto"/>
              </w:rPr>
            </w:pPr>
            <w:r>
              <w:rPr>
                <w:rFonts w:ascii="Arial" w:cs="Arial" w:eastAsia="Arial" w:hAnsi="Arial"/>
                <w:sz w:val="18"/>
                <w:szCs w:val="18"/>
                <w:color w:val="auto"/>
              </w:rPr>
              <w:t>Date</w:t>
            </w:r>
          </w:p>
        </w:tc>
        <w:tc>
          <w:tcPr>
            <w:tcW w:w="4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494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AQUABOUNTY TECHNOLOGIES INC</w:t>
            </w:r>
          </w:p>
        </w:tc>
        <w:tc>
          <w:tcPr>
            <w:tcW w:w="40" w:type="dxa"/>
            <w:vAlign w:val="bottom"/>
          </w:tcPr>
          <w:p>
            <w:pPr>
              <w:spacing w:after="0"/>
              <w:rPr>
                <w:sz w:val="20"/>
                <w:szCs w:val="20"/>
                <w:color w:val="auto"/>
              </w:rPr>
            </w:pPr>
          </w:p>
        </w:tc>
        <w:tc>
          <w:tcPr>
            <w:tcW w:w="188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David A. Frank</w:t>
            </w:r>
          </w:p>
        </w:tc>
        <w:tc>
          <w:tcPr>
            <w:tcW w:w="40" w:type="dxa"/>
            <w:vAlign w:val="bottom"/>
          </w:tcPr>
          <w:p>
            <w:pPr>
              <w:spacing w:after="0"/>
              <w:rPr>
                <w:sz w:val="20"/>
                <w:szCs w:val="20"/>
                <w:color w:val="auto"/>
              </w:rPr>
            </w:pPr>
          </w:p>
        </w:tc>
        <w:tc>
          <w:tcPr>
            <w:tcW w:w="210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David A. Frank</w:t>
            </w:r>
          </w:p>
        </w:tc>
        <w:tc>
          <w:tcPr>
            <w:tcW w:w="20" w:type="dxa"/>
            <w:vAlign w:val="bottom"/>
          </w:tcPr>
          <w:p>
            <w:pPr>
              <w:spacing w:after="0"/>
              <w:rPr>
                <w:sz w:val="20"/>
                <w:szCs w:val="20"/>
                <w:color w:val="auto"/>
              </w:rPr>
            </w:pPr>
          </w:p>
        </w:tc>
        <w:tc>
          <w:tcPr>
            <w:tcW w:w="66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CFO</w:t>
            </w:r>
          </w:p>
        </w:tc>
        <w:tc>
          <w:tcPr>
            <w:tcW w:w="40" w:type="dxa"/>
            <w:vAlign w:val="bottom"/>
          </w:tcPr>
          <w:p>
            <w:pPr>
              <w:spacing w:after="0"/>
              <w:rPr>
                <w:sz w:val="20"/>
                <w:szCs w:val="20"/>
                <w:color w:val="auto"/>
              </w:rPr>
            </w:pPr>
          </w:p>
        </w:tc>
        <w:tc>
          <w:tcPr>
            <w:tcW w:w="1440" w:type="dxa"/>
            <w:vAlign w:val="bottom"/>
            <w:tcBorders>
              <w:top w:val="single" w:sz="8" w:color="2C2C2C"/>
              <w:bottom w:val="single" w:sz="8" w:color="808080"/>
            </w:tcBorders>
          </w:tcPr>
          <w:p>
            <w:pPr>
              <w:jc w:val="right"/>
              <w:ind w:right="512"/>
              <w:spacing w:after="0"/>
              <w:rPr>
                <w:sz w:val="20"/>
                <w:szCs w:val="20"/>
                <w:color w:val="auto"/>
              </w:rPr>
            </w:pPr>
            <w:r>
              <w:rPr>
                <w:rFonts w:ascii="Times New Roman" w:cs="Times New Roman" w:eastAsia="Times New Roman" w:hAnsi="Times New Roman"/>
                <w:sz w:val="18"/>
                <w:szCs w:val="18"/>
                <w:color w:val="0000FF"/>
                <w:w w:val="97"/>
              </w:rPr>
              <w:t>2026-04-13</w:t>
            </w:r>
          </w:p>
        </w:tc>
        <w:tc>
          <w:tcPr>
            <w:tcW w:w="40" w:type="dxa"/>
            <w:vAlign w:val="bottom"/>
          </w:tcPr>
          <w:p>
            <w:pPr>
              <w:spacing w:after="0"/>
              <w:rPr>
                <w:sz w:val="20"/>
                <w:szCs w:val="20"/>
                <w:color w:val="auto"/>
              </w:rPr>
            </w:pPr>
          </w:p>
        </w:tc>
      </w:tr>
      <w:tr>
        <w:trPr>
          <w:trHeight w:val="27"/>
        </w:trPr>
        <w:tc>
          <w:tcPr>
            <w:tcW w:w="40" w:type="dxa"/>
            <w:vAlign w:val="bottom"/>
            <w:tcBorders>
              <w:bottom w:val="single" w:sz="8" w:color="2C2C2C"/>
            </w:tcBorders>
          </w:tcPr>
          <w:p>
            <w:pPr>
              <w:spacing w:after="0"/>
              <w:rPr>
                <w:sz w:val="2"/>
                <w:szCs w:val="2"/>
                <w:color w:val="auto"/>
              </w:rPr>
            </w:pPr>
          </w:p>
        </w:tc>
        <w:tc>
          <w:tcPr>
            <w:tcW w:w="49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r>
    </w:tbl>
    <w:p>
      <w:pPr>
        <w:spacing w:after="0" w:line="190" w:lineRule="exact"/>
        <w:rPr>
          <w:sz w:val="20"/>
          <w:szCs w:val="20"/>
          <w:color w:val="auto"/>
        </w:rPr>
      </w:pPr>
    </w:p>
    <w:p>
      <w:pPr>
        <w:ind w:right="400"/>
        <w:spacing w:after="0" w:line="259" w:lineRule="auto"/>
        <w:rPr>
          <w:sz w:val="20"/>
          <w:szCs w:val="20"/>
          <w:color w:val="auto"/>
        </w:rPr>
      </w:pPr>
      <w:r>
        <w:rPr>
          <w:rFonts w:ascii="Arial" w:cs="Arial" w:eastAsia="Arial" w:hAnsi="Arial"/>
          <w:sz w:val="22"/>
          <w:szCs w:val="22"/>
          <w:i w:val="1"/>
          <w:iCs w:val="1"/>
          <w:color w:val="auto"/>
        </w:rPr>
        <w:t>Persons who respond to the collection of information contained in this form are not required to respond unless the form displays a currently valid OMB number.</w:t>
      </w:r>
    </w:p>
    <w:p>
      <w:pPr>
        <w:spacing w:after="0" w:line="169" w:lineRule="exact"/>
        <w:rPr>
          <w:sz w:val="20"/>
          <w:szCs w:val="20"/>
          <w:color w:val="auto"/>
        </w:rPr>
      </w:pPr>
    </w:p>
    <w:p>
      <w:pPr>
        <w:ind w:right="20" w:firstLine="8"/>
        <w:spacing w:after="0" w:line="247" w:lineRule="auto"/>
        <w:tabs>
          <w:tab w:leader="none" w:pos="81" w:val="left"/>
        </w:tabs>
        <w:numPr>
          <w:ilvl w:val="0"/>
          <w:numId w:val="1"/>
        </w:numPr>
        <w:rPr>
          <w:rFonts w:ascii="Arial" w:cs="Arial" w:eastAsia="Arial" w:hAnsi="Arial"/>
          <w:sz w:val="12"/>
          <w:szCs w:val="12"/>
          <w:color w:val="auto"/>
        </w:rPr>
      </w:pPr>
      <w:r>
        <w:rPr>
          <w:rFonts w:ascii="Arial" w:cs="Arial" w:eastAsia="Arial" w:hAnsi="Arial"/>
          <w:sz w:val="12"/>
          <w:szCs w:val="1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jpeg"/><Relationship Id="rId15" Type="http://schemas.openxmlformats.org/officeDocument/2006/relationships/image" Target="media/image7.png"/><Relationship Id="rId16" Type="http://schemas.openxmlformats.org/officeDocument/2006/relationships/image" Target="media/image8.jpeg"/><Relationship Id="rId17" Type="http://schemas.openxmlformats.org/officeDocument/2006/relationships/image" Target="media/image9.jpeg"/><Relationship Id="rId18" Type="http://schemas.openxmlformats.org/officeDocument/2006/relationships/image" Target="media/image10.jpeg"/><Relationship Id="rId19" Type="http://schemas.openxmlformats.org/officeDocument/2006/relationships/image" Target="media/image11.jpeg"/><Relationship Id="rId20" Type="http://schemas.openxmlformats.org/officeDocument/2006/relationships/image" Target="media/image12.jpeg"/><Relationship Id="rId21" Type="http://schemas.openxmlformats.org/officeDocument/2006/relationships/image" Target="media/image13.png"/><Relationship Id="rId22" Type="http://schemas.openxmlformats.org/officeDocument/2006/relationships/image" Target="media/image14.jpeg"/><Relationship Id="rId23" Type="http://schemas.openxmlformats.org/officeDocument/2006/relationships/image" Target="media/image15.jpe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jpeg"/><Relationship Id="rId34" Type="http://schemas.openxmlformats.org/officeDocument/2006/relationships/image" Target="media/image26.jpeg"/><Relationship Id="rId35" Type="http://schemas.openxmlformats.org/officeDocument/2006/relationships/image" Target="media/image27.jpeg"/><Relationship Id="rId36" Type="http://schemas.openxmlformats.org/officeDocument/2006/relationships/image" Target="media/image28.png"/><Relationship Id="rId37" Type="http://schemas.openxmlformats.org/officeDocument/2006/relationships/image" Target="media/image29.jpeg"/><Relationship Id="rId38" Type="http://schemas.openxmlformats.org/officeDocument/2006/relationships/image" Target="media/image30.jpeg"/><Relationship Id="rId39" Type="http://schemas.openxmlformats.org/officeDocument/2006/relationships/image" Target="media/image31.png"/><Relationship Id="rId40" Type="http://schemas.openxmlformats.org/officeDocument/2006/relationships/image" Target="media/image32.jpe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jpeg"/><Relationship Id="rId45" Type="http://schemas.openxmlformats.org/officeDocument/2006/relationships/image" Target="media/image37.png"/><Relationship Id="rId46" Type="http://schemas.openxmlformats.org/officeDocument/2006/relationships/image" Target="media/image38.jpeg"/><Relationship Id="rId47" Type="http://schemas.openxmlformats.org/officeDocument/2006/relationships/image" Target="media/image39.jpeg"/><Relationship Id="rId48" Type="http://schemas.openxmlformats.org/officeDocument/2006/relationships/image" Target="media/image40.png"/><Relationship Id="rId49" Type="http://schemas.openxmlformats.org/officeDocument/2006/relationships/image" Target="media/image41.jpe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jpe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jpe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jpe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jpe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jpe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jpeg"/><Relationship Id="rId86" Type="http://schemas.openxmlformats.org/officeDocument/2006/relationships/image" Target="media/image78.png"/><Relationship Id="rId87" Type="http://schemas.openxmlformats.org/officeDocument/2006/relationships/image" Target="media/image79.jpe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jpe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jpe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jpe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jpe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jpe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jpe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jpe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jpeg"/><Relationship Id="rId126" Type="http://schemas.openxmlformats.org/officeDocument/2006/relationships/image" Target="media/image118.jpeg"/><Relationship Id="rId127" Type="http://schemas.openxmlformats.org/officeDocument/2006/relationships/image" Target="media/image119.jpeg"/><Relationship Id="rId128" Type="http://schemas.openxmlformats.org/officeDocument/2006/relationships/image" Target="media/image120.jpeg"/><Relationship Id="rId129" Type="http://schemas.openxmlformats.org/officeDocument/2006/relationships/image" Target="media/image121.jpeg"/><Relationship Id="rId130" Type="http://schemas.openxmlformats.org/officeDocument/2006/relationships/image" Target="media/image122.png"/><Relationship Id="rId131" Type="http://schemas.openxmlformats.org/officeDocument/2006/relationships/image" Target="media/image123.jpeg"/><Relationship Id="rId132" Type="http://schemas.openxmlformats.org/officeDocument/2006/relationships/image" Target="media/image124.jpeg"/><Relationship Id="rId133" Type="http://schemas.openxmlformats.org/officeDocument/2006/relationships/image" Target="media/image125.jpeg"/><Relationship Id="rId134" Type="http://schemas.openxmlformats.org/officeDocument/2006/relationships/image" Target="media/image126.jpeg"/><Relationship Id="rId135" Type="http://schemas.openxmlformats.org/officeDocument/2006/relationships/image" Target="media/image127.jpeg"/><Relationship Id="rId136" Type="http://schemas.openxmlformats.org/officeDocument/2006/relationships/image" Target="media/image128.jpeg"/><Relationship Id="rId137" Type="http://schemas.openxmlformats.org/officeDocument/2006/relationships/image" Target="media/image129.jpeg"/><Relationship Id="rId138" Type="http://schemas.openxmlformats.org/officeDocument/2006/relationships/image" Target="media/image130.jpeg"/><Relationship Id="rId139" Type="http://schemas.openxmlformats.org/officeDocument/2006/relationships/image" Target="media/image131.jpeg"/><Relationship Id="rId140" Type="http://schemas.openxmlformats.org/officeDocument/2006/relationships/image" Target="media/image132.jpeg"/><Relationship Id="rId141" Type="http://schemas.openxmlformats.org/officeDocument/2006/relationships/image" Target="media/image133.jpeg"/><Relationship Id="rId142" Type="http://schemas.openxmlformats.org/officeDocument/2006/relationships/image" Target="media/image134.jpeg"/><Relationship Id="rId143" Type="http://schemas.openxmlformats.org/officeDocument/2006/relationships/image" Target="media/image135.jpeg"/><Relationship Id="rId144" Type="http://schemas.openxmlformats.org/officeDocument/2006/relationships/image" Target="media/image136.jpeg"/><Relationship Id="rId145" Type="http://schemas.openxmlformats.org/officeDocument/2006/relationships/image" Target="media/image137.jpe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jpeg"/><Relationship Id="rId149" Type="http://schemas.openxmlformats.org/officeDocument/2006/relationships/image" Target="media/image141.jpeg"/><Relationship Id="rId150" Type="http://schemas.openxmlformats.org/officeDocument/2006/relationships/image" Target="media/image142.jpeg"/><Relationship Id="rId151" Type="http://schemas.openxmlformats.org/officeDocument/2006/relationships/image" Target="media/image143.jpeg"/><Relationship Id="rId152" Type="http://schemas.openxmlformats.org/officeDocument/2006/relationships/image" Target="media/image144.jpeg"/><Relationship Id="rId153" Type="http://schemas.openxmlformats.org/officeDocument/2006/relationships/image" Target="media/image145.jpeg"/><Relationship Id="rId154" Type="http://schemas.openxmlformats.org/officeDocument/2006/relationships/image" Target="media/image146.jpeg"/><Relationship Id="rId155" Type="http://schemas.openxmlformats.org/officeDocument/2006/relationships/image" Target="media/image147.jpeg"/><Relationship Id="rId156" Type="http://schemas.openxmlformats.org/officeDocument/2006/relationships/image" Target="media/image148.jpeg"/><Relationship Id="rId157" Type="http://schemas.openxmlformats.org/officeDocument/2006/relationships/image" Target="media/image149.jpeg"/><Relationship Id="rId158" Type="http://schemas.openxmlformats.org/officeDocument/2006/relationships/image" Target="media/image150.jpeg"/><Relationship Id="rId159" Type="http://schemas.openxmlformats.org/officeDocument/2006/relationships/image" Target="media/image151.jpeg"/><Relationship Id="rId160" Type="http://schemas.openxmlformats.org/officeDocument/2006/relationships/image" Target="media/image152.png"/><Relationship Id="rId161" Type="http://schemas.openxmlformats.org/officeDocument/2006/relationships/image" Target="media/image153.jpeg"/><Relationship Id="rId162" Type="http://schemas.openxmlformats.org/officeDocument/2006/relationships/image" Target="media/image154.jpeg"/><Relationship Id="rId163" Type="http://schemas.openxmlformats.org/officeDocument/2006/relationships/image" Target="media/image155.jpe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jpeg"/><Relationship Id="rId169" Type="http://schemas.openxmlformats.org/officeDocument/2006/relationships/image" Target="media/image161.jpeg"/><Relationship Id="rId170" Type="http://schemas.openxmlformats.org/officeDocument/2006/relationships/image" Target="media/image162.jpeg"/><Relationship Id="rId171" Type="http://schemas.openxmlformats.org/officeDocument/2006/relationships/image" Target="media/image163.jpeg"/><Relationship Id="rId172" Type="http://schemas.openxmlformats.org/officeDocument/2006/relationships/image" Target="media/image164.jpe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jpeg"/><Relationship Id="rId176" Type="http://schemas.openxmlformats.org/officeDocument/2006/relationships/image" Target="media/image168.jpeg"/><Relationship Id="rId177" Type="http://schemas.openxmlformats.org/officeDocument/2006/relationships/image" Target="media/image169.jpeg"/><Relationship Id="rId178" Type="http://schemas.openxmlformats.org/officeDocument/2006/relationships/image" Target="media/image170.jpeg"/><Relationship Id="rId179" Type="http://schemas.openxmlformats.org/officeDocument/2006/relationships/image" Target="media/image171.jpeg"/><Relationship Id="rId180" Type="http://schemas.openxmlformats.org/officeDocument/2006/relationships/image" Target="media/image172.jpeg"/><Relationship Id="rId181" Type="http://schemas.openxmlformats.org/officeDocument/2006/relationships/image" Target="media/image173.jpeg"/><Relationship Id="rId182" Type="http://schemas.openxmlformats.org/officeDocument/2006/relationships/image" Target="media/image174.jpeg"/><Relationship Id="rId183" Type="http://schemas.openxmlformats.org/officeDocument/2006/relationships/image" Target="media/image175.jpeg"/><Relationship Id="rId184" Type="http://schemas.openxmlformats.org/officeDocument/2006/relationships/image" Target="media/image176.png"/><Relationship Id="rId185" Type="http://schemas.openxmlformats.org/officeDocument/2006/relationships/image" Target="media/image177.jpeg"/><Relationship Id="rId186" Type="http://schemas.openxmlformats.org/officeDocument/2006/relationships/image" Target="media/image178.jpeg"/><Relationship Id="rId187" Type="http://schemas.openxmlformats.org/officeDocument/2006/relationships/image" Target="media/image179.jpe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jpeg"/><Relationship Id="rId196" Type="http://schemas.openxmlformats.org/officeDocument/2006/relationships/image" Target="media/image188.jpe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jpe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jpe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jpe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9" Type="http://schemas.openxmlformats.org/officeDocument/2006/relationships/hyperlink" Target="http://www.sec.gov/cgi-bin/browse-edgar?action=getcompany&amp;CIK=000160397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2026-04-15T12:49:51Z</dcterms:created>
  <dcterms:modified xsi:type="dcterms:W3CDTF">2026-04-15T12:49:51Z</dcterms:modified>
</cp:coreProperties>
</file>